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A2F25F" w14:textId="77777777" w:rsidR="002F7AF4" w:rsidRDefault="002F7AF4" w:rsidP="002F7AF4">
      <w:pPr>
        <w:pStyle w:val="StandardWeb"/>
        <w:spacing w:line="18" w:lineRule="atLeast"/>
        <w:jc w:val="center"/>
        <w:rPr>
          <w:rFonts w:ascii="TheSans UHH" w:eastAsia="TheSans UHH" w:hAnsi="TheSans UHH" w:cs="TheSans UHH"/>
          <w:b/>
          <w:color w:val="000000"/>
          <w:sz w:val="24"/>
          <w:szCs w:val="18"/>
        </w:rPr>
      </w:pPr>
    </w:p>
    <w:p w14:paraId="704042DF" w14:textId="77777777" w:rsidR="002F7AF4" w:rsidRDefault="002F7AF4" w:rsidP="002F7AF4">
      <w:pPr>
        <w:pStyle w:val="StandardWeb"/>
        <w:spacing w:line="18" w:lineRule="atLeast"/>
        <w:jc w:val="center"/>
        <w:rPr>
          <w:rFonts w:ascii="TheSans UHH" w:eastAsia="TheSans UHH" w:hAnsi="TheSans UHH" w:cs="TheSans UHH"/>
          <w:b/>
          <w:color w:val="000000"/>
          <w:sz w:val="24"/>
          <w:szCs w:val="18"/>
        </w:rPr>
      </w:pPr>
    </w:p>
    <w:p w14:paraId="2DB75B1C" w14:textId="77777777" w:rsidR="002F7AF4" w:rsidRDefault="002F7AF4" w:rsidP="002F7AF4">
      <w:pPr>
        <w:pStyle w:val="StandardWeb"/>
        <w:spacing w:line="18" w:lineRule="atLeast"/>
        <w:jc w:val="center"/>
        <w:rPr>
          <w:rFonts w:ascii="TheSans UHH" w:eastAsia="TheSans UHH" w:hAnsi="TheSans UHH" w:cs="TheSans UHH"/>
          <w:b/>
          <w:color w:val="000000"/>
          <w:sz w:val="24"/>
          <w:szCs w:val="18"/>
        </w:rPr>
      </w:pPr>
    </w:p>
    <w:p w14:paraId="20AA8E13" w14:textId="77777777" w:rsidR="002F7AF4" w:rsidRDefault="002F7AF4" w:rsidP="002F7AF4">
      <w:pPr>
        <w:pStyle w:val="StandardWeb"/>
        <w:spacing w:line="18" w:lineRule="atLeast"/>
        <w:jc w:val="center"/>
        <w:rPr>
          <w:rFonts w:ascii="TheSans UHH" w:eastAsia="TheSans UHH" w:hAnsi="TheSans UHH" w:cs="TheSans UHH"/>
          <w:b/>
          <w:color w:val="000000"/>
          <w:sz w:val="24"/>
          <w:szCs w:val="18"/>
        </w:rPr>
      </w:pPr>
    </w:p>
    <w:p w14:paraId="42CFA352" w14:textId="77777777" w:rsidR="002F7AF4" w:rsidRDefault="002F7AF4" w:rsidP="002F7AF4">
      <w:pPr>
        <w:pStyle w:val="StandardWeb"/>
        <w:spacing w:line="18" w:lineRule="atLeast"/>
        <w:jc w:val="center"/>
        <w:rPr>
          <w:rFonts w:ascii="TheSans UHH" w:eastAsia="TheSans UHH" w:hAnsi="TheSans UHH" w:cs="TheSans UHH"/>
          <w:b/>
          <w:color w:val="000000"/>
          <w:sz w:val="24"/>
          <w:szCs w:val="18"/>
        </w:rPr>
      </w:pPr>
    </w:p>
    <w:p w14:paraId="0E044B13" w14:textId="77777777" w:rsidR="002F7AF4" w:rsidRDefault="002F7AF4" w:rsidP="002F7AF4">
      <w:pPr>
        <w:pStyle w:val="StandardWeb"/>
        <w:spacing w:line="18" w:lineRule="atLeast"/>
        <w:jc w:val="center"/>
        <w:rPr>
          <w:rFonts w:ascii="TheSans UHH" w:eastAsia="TheSans UHH" w:hAnsi="TheSans UHH" w:cs="TheSans UHH"/>
          <w:b/>
          <w:color w:val="000000"/>
          <w:sz w:val="24"/>
          <w:szCs w:val="18"/>
        </w:rPr>
      </w:pPr>
    </w:p>
    <w:p w14:paraId="61219014" w14:textId="77777777" w:rsidR="002F7AF4" w:rsidRDefault="002F7AF4" w:rsidP="002F7AF4">
      <w:pPr>
        <w:pStyle w:val="StandardWeb"/>
        <w:spacing w:line="18" w:lineRule="atLeast"/>
        <w:jc w:val="center"/>
        <w:rPr>
          <w:rFonts w:ascii="TheSans UHH" w:eastAsia="TheSans UHH" w:hAnsi="TheSans UHH" w:cs="TheSans UHH"/>
          <w:b/>
          <w:color w:val="000000"/>
          <w:sz w:val="24"/>
          <w:szCs w:val="18"/>
        </w:rPr>
      </w:pPr>
    </w:p>
    <w:p w14:paraId="496FCBE8" w14:textId="77777777" w:rsidR="002F7AF4" w:rsidRDefault="002F7AF4" w:rsidP="002F7AF4">
      <w:pPr>
        <w:pStyle w:val="StandardWeb"/>
        <w:spacing w:line="18" w:lineRule="atLeast"/>
        <w:jc w:val="center"/>
        <w:rPr>
          <w:rFonts w:ascii="TheSans UHH" w:eastAsia="TheSans UHH" w:hAnsi="TheSans UHH" w:cs="TheSans UHH"/>
          <w:b/>
          <w:color w:val="000000"/>
          <w:sz w:val="24"/>
          <w:szCs w:val="18"/>
        </w:rPr>
      </w:pPr>
    </w:p>
    <w:p w14:paraId="317D56B2" w14:textId="77777777" w:rsidR="002F7AF4" w:rsidRDefault="002F7AF4" w:rsidP="002F7AF4">
      <w:pPr>
        <w:pStyle w:val="StandardWeb"/>
        <w:spacing w:line="18" w:lineRule="atLeast"/>
        <w:jc w:val="center"/>
        <w:rPr>
          <w:rFonts w:ascii="TheSans UHH" w:eastAsia="TheSans UHH" w:hAnsi="TheSans UHH" w:cs="TheSans UHH"/>
          <w:b/>
          <w:color w:val="000000"/>
          <w:sz w:val="24"/>
          <w:szCs w:val="18"/>
        </w:rPr>
      </w:pPr>
    </w:p>
    <w:p w14:paraId="2FDBAD8E" w14:textId="60EE4FEE" w:rsidR="002F7AF4" w:rsidRDefault="002F7AF4" w:rsidP="002F7AF4">
      <w:pPr>
        <w:pStyle w:val="StandardWeb"/>
        <w:spacing w:line="18" w:lineRule="atLeast"/>
        <w:jc w:val="center"/>
        <w:rPr>
          <w:rFonts w:ascii="Times" w:eastAsia="Times" w:hAnsi="Times" w:cs="Times"/>
          <w:color w:val="000000"/>
          <w:sz w:val="33"/>
          <w:szCs w:val="27"/>
        </w:rPr>
      </w:pPr>
      <w:r>
        <w:rPr>
          <w:rFonts w:ascii="TheSans UHH" w:eastAsia="TheSans UHH" w:hAnsi="TheSans UHH" w:cs="TheSans UHH"/>
          <w:b/>
          <w:color w:val="000000"/>
          <w:sz w:val="24"/>
          <w:szCs w:val="18"/>
        </w:rPr>
        <w:t>Kooperationsvereinbarung</w:t>
      </w:r>
    </w:p>
    <w:p w14:paraId="199DF75B" w14:textId="77777777" w:rsidR="002F7AF4" w:rsidRDefault="002F7AF4" w:rsidP="002F7AF4">
      <w:pPr>
        <w:pStyle w:val="StandardWeb"/>
        <w:tabs>
          <w:tab w:val="left" w:pos="3402"/>
        </w:tabs>
        <w:spacing w:line="18" w:lineRule="atLeast"/>
        <w:rPr>
          <w:rFonts w:ascii="TheSans UHH" w:eastAsia="TheSans UHH" w:hAnsi="TheSans UHH" w:cs="TheSans UHH"/>
          <w:i/>
          <w:color w:val="000000"/>
          <w:szCs w:val="15"/>
        </w:rPr>
      </w:pPr>
    </w:p>
    <w:tbl>
      <w:tblPr>
        <w:tblW w:w="0" w:type="auto"/>
        <w:tblLook w:val="04A0" w:firstRow="1" w:lastRow="0" w:firstColumn="1" w:lastColumn="0" w:noHBand="0" w:noVBand="1"/>
      </w:tblPr>
      <w:tblGrid>
        <w:gridCol w:w="4503"/>
        <w:gridCol w:w="4290"/>
      </w:tblGrid>
      <w:tr w:rsidR="002F7AF4" w14:paraId="37B44469" w14:textId="77777777" w:rsidTr="002F7AF4">
        <w:trPr>
          <w:trHeight w:val="2962"/>
        </w:trPr>
        <w:tc>
          <w:tcPr>
            <w:tcW w:w="4503" w:type="dxa"/>
          </w:tcPr>
          <w:p w14:paraId="5C271E92" w14:textId="77777777" w:rsidR="002F7AF4" w:rsidRDefault="002F7AF4">
            <w:pPr>
              <w:pStyle w:val="StandardWeb"/>
              <w:spacing w:after="90" w:line="18" w:lineRule="atLeast"/>
              <w:jc w:val="both"/>
              <w:rPr>
                <w:rFonts w:ascii="TheSans UHH" w:eastAsia="Times" w:hAnsi="TheSans UHH" w:cs="Times"/>
                <w:color w:val="000000"/>
              </w:rPr>
            </w:pPr>
            <w:r>
              <w:rPr>
                <w:rFonts w:ascii="TheSans UHH" w:eastAsia="TheSans UHH" w:hAnsi="TheSans UHH" w:cs="TheSans UHH"/>
                <w:color w:val="000000"/>
              </w:rPr>
              <w:t>Zwischen</w:t>
            </w:r>
          </w:p>
          <w:p w14:paraId="63CCAFF0" w14:textId="77777777" w:rsidR="002F7AF4" w:rsidRDefault="002F7AF4">
            <w:pPr>
              <w:pStyle w:val="StandardWeb"/>
              <w:tabs>
                <w:tab w:val="left" w:pos="3828"/>
              </w:tabs>
              <w:spacing w:line="18" w:lineRule="atLeast"/>
              <w:jc w:val="both"/>
              <w:rPr>
                <w:rFonts w:ascii="TheSans UHH" w:eastAsia="TheSans UHH" w:hAnsi="TheSans UHH" w:cs="TheSans UHH"/>
                <w:i/>
                <w:color w:val="000000"/>
              </w:rPr>
            </w:pPr>
            <w:r>
              <w:rPr>
                <w:rFonts w:ascii="TheSans UHH" w:eastAsia="TheSans UHH" w:hAnsi="TheSans UHH" w:cs="TheSans UHH"/>
                <w:i/>
                <w:color w:val="000000"/>
              </w:rPr>
              <w:t>Name Kooperationspartner</w:t>
            </w:r>
          </w:p>
          <w:p w14:paraId="3E866F6B" w14:textId="77777777" w:rsidR="002F7AF4" w:rsidRDefault="002F7AF4">
            <w:pPr>
              <w:pStyle w:val="StandardWeb"/>
              <w:tabs>
                <w:tab w:val="left" w:pos="3828"/>
              </w:tabs>
              <w:spacing w:line="18" w:lineRule="atLeast"/>
              <w:jc w:val="both"/>
              <w:rPr>
                <w:rFonts w:ascii="TheSans UHH" w:eastAsia="TheSans UHH" w:hAnsi="TheSans UHH" w:cs="TheSans UHH"/>
                <w:i/>
                <w:color w:val="000000"/>
              </w:rPr>
            </w:pPr>
            <w:r>
              <w:rPr>
                <w:rFonts w:ascii="TheSans UHH" w:eastAsia="TheSans UHH" w:hAnsi="TheSans UHH" w:cs="TheSans UHH"/>
                <w:i/>
                <w:color w:val="000000"/>
              </w:rPr>
              <w:t>Adresse</w:t>
            </w:r>
          </w:p>
          <w:p w14:paraId="466D1E8F" w14:textId="77777777" w:rsidR="002F7AF4" w:rsidRDefault="002F7AF4">
            <w:pPr>
              <w:pStyle w:val="StandardWeb"/>
              <w:tabs>
                <w:tab w:val="left" w:pos="3828"/>
              </w:tabs>
              <w:spacing w:line="18" w:lineRule="atLeast"/>
              <w:jc w:val="both"/>
              <w:rPr>
                <w:rFonts w:ascii="TheSans UHH" w:eastAsia="TheSans UHH" w:hAnsi="TheSans UHH" w:cs="TheSans UHH"/>
                <w:i/>
                <w:color w:val="000000"/>
              </w:rPr>
            </w:pPr>
            <w:r>
              <w:rPr>
                <w:rFonts w:ascii="TheSans UHH" w:eastAsia="TheSans UHH" w:hAnsi="TheSans UHH" w:cs="TheSans UHH"/>
                <w:i/>
                <w:color w:val="000000"/>
              </w:rPr>
              <w:t xml:space="preserve">Ansprechpartner </w:t>
            </w:r>
          </w:p>
          <w:p w14:paraId="633A20C0" w14:textId="77777777" w:rsidR="002F7AF4" w:rsidRDefault="002F7AF4">
            <w:pPr>
              <w:pStyle w:val="StandardWeb"/>
              <w:tabs>
                <w:tab w:val="left" w:pos="3828"/>
              </w:tabs>
              <w:spacing w:line="18" w:lineRule="atLeast"/>
              <w:jc w:val="both"/>
              <w:rPr>
                <w:rFonts w:ascii="TheSans UHH" w:hAnsi="TheSans UHH"/>
                <w:b/>
                <w:i/>
                <w:color w:val="FC4296"/>
              </w:rPr>
            </w:pPr>
          </w:p>
          <w:p w14:paraId="4807468F" w14:textId="77777777" w:rsidR="002F7AF4" w:rsidRDefault="002F7AF4">
            <w:pPr>
              <w:pStyle w:val="StandardWeb"/>
              <w:tabs>
                <w:tab w:val="left" w:pos="3828"/>
              </w:tabs>
              <w:spacing w:line="18" w:lineRule="atLeast"/>
              <w:jc w:val="both"/>
              <w:rPr>
                <w:rFonts w:ascii="TheSans UHH" w:hAnsi="TheSans UHH"/>
                <w:b/>
                <w:i/>
                <w:color w:val="FC4296"/>
              </w:rPr>
            </w:pPr>
          </w:p>
          <w:p w14:paraId="5A2AA980" w14:textId="77777777" w:rsidR="002F7AF4" w:rsidRDefault="002F7AF4">
            <w:pPr>
              <w:pStyle w:val="StandardWeb"/>
              <w:tabs>
                <w:tab w:val="left" w:pos="3828"/>
              </w:tabs>
              <w:spacing w:line="18" w:lineRule="atLeast"/>
              <w:jc w:val="both"/>
              <w:rPr>
                <w:rFonts w:ascii="TheSans UHH" w:hAnsi="TheSans UHH"/>
                <w:b/>
                <w:i/>
                <w:color w:val="FC4296"/>
              </w:rPr>
            </w:pPr>
          </w:p>
          <w:p w14:paraId="31B56D44" w14:textId="77777777" w:rsidR="002F7AF4" w:rsidRDefault="002F7AF4">
            <w:pPr>
              <w:pStyle w:val="StandardWeb"/>
              <w:tabs>
                <w:tab w:val="left" w:pos="3828"/>
              </w:tabs>
              <w:spacing w:line="18" w:lineRule="atLeast"/>
              <w:jc w:val="both"/>
              <w:rPr>
                <w:rFonts w:ascii="TheSans UHH" w:hAnsi="TheSans UHH"/>
                <w:b/>
                <w:i/>
                <w:color w:val="FC4296"/>
              </w:rPr>
            </w:pPr>
          </w:p>
          <w:p w14:paraId="182D9469" w14:textId="77777777" w:rsidR="002F7AF4" w:rsidRDefault="002F7AF4">
            <w:pPr>
              <w:pStyle w:val="StandardWeb"/>
              <w:tabs>
                <w:tab w:val="left" w:pos="3828"/>
              </w:tabs>
              <w:spacing w:line="18" w:lineRule="atLeast"/>
              <w:jc w:val="both"/>
              <w:rPr>
                <w:rFonts w:ascii="TheSans UHH" w:hAnsi="TheSans UHH"/>
                <w:b/>
                <w:i/>
                <w:color w:val="FC4296"/>
              </w:rPr>
            </w:pPr>
          </w:p>
          <w:p w14:paraId="27A3374B" w14:textId="77777777" w:rsidR="002F7AF4" w:rsidRDefault="002F7AF4">
            <w:pPr>
              <w:pStyle w:val="StandardWeb"/>
              <w:tabs>
                <w:tab w:val="left" w:pos="3828"/>
              </w:tabs>
              <w:spacing w:line="18" w:lineRule="atLeast"/>
              <w:jc w:val="both"/>
              <w:rPr>
                <w:rFonts w:ascii="TheSans UHH" w:hAnsi="TheSans UHH"/>
                <w:b/>
                <w:i/>
                <w:color w:val="FC4296"/>
              </w:rPr>
            </w:pPr>
          </w:p>
          <w:p w14:paraId="3B8D0619" w14:textId="77777777" w:rsidR="002F7AF4" w:rsidRDefault="002F7AF4">
            <w:pPr>
              <w:pStyle w:val="StandardWeb"/>
              <w:tabs>
                <w:tab w:val="left" w:pos="3828"/>
              </w:tabs>
              <w:spacing w:line="18" w:lineRule="atLeast"/>
              <w:jc w:val="both"/>
              <w:rPr>
                <w:rFonts w:ascii="TheSans UHH" w:eastAsia="TheSans UHH" w:hAnsi="TheSans UHH" w:cs="TheSans UHH"/>
                <w:i/>
                <w:color w:val="000000"/>
              </w:rPr>
            </w:pPr>
            <w:r>
              <w:rPr>
                <w:rFonts w:ascii="TheSans UHH" w:hAnsi="TheSans UHH"/>
                <w:b/>
                <w:i/>
                <w:color w:val="FC4296"/>
              </w:rPr>
              <w:t>Beispiel:</w:t>
            </w:r>
          </w:p>
          <w:p w14:paraId="2C2FBC5C" w14:textId="77777777" w:rsidR="002F7AF4" w:rsidRDefault="002F7AF4">
            <w:pPr>
              <w:pStyle w:val="StandardWeb"/>
              <w:tabs>
                <w:tab w:val="left" w:pos="3828"/>
              </w:tabs>
              <w:spacing w:line="18" w:lineRule="atLeast"/>
              <w:jc w:val="both"/>
              <w:rPr>
                <w:rFonts w:ascii="TheSans UHH" w:eastAsia="TheSans UHH" w:hAnsi="TheSans UHH" w:cs="TheSans UHH"/>
                <w:i/>
                <w:color w:val="000000"/>
              </w:rPr>
            </w:pPr>
            <w:r>
              <w:rPr>
                <w:rFonts w:ascii="TheSans UHH" w:eastAsia="TheSans UHH" w:hAnsi="TheSans UHH" w:cs="TheSans UHH"/>
                <w:i/>
                <w:color w:val="000000"/>
              </w:rPr>
              <w:tab/>
              <w:t xml:space="preserve">   </w:t>
            </w:r>
          </w:p>
        </w:tc>
        <w:tc>
          <w:tcPr>
            <w:tcW w:w="4290" w:type="dxa"/>
          </w:tcPr>
          <w:p w14:paraId="3E59CFA4" w14:textId="77777777" w:rsidR="002F7AF4" w:rsidRDefault="002F7AF4">
            <w:pPr>
              <w:pStyle w:val="StandardWeb"/>
              <w:tabs>
                <w:tab w:val="left" w:pos="3402"/>
              </w:tabs>
              <w:spacing w:after="90" w:line="18" w:lineRule="atLeast"/>
              <w:jc w:val="both"/>
              <w:rPr>
                <w:rFonts w:ascii="TheSans UHH" w:eastAsia="TheSans UHH" w:hAnsi="TheSans UHH" w:cs="TheSans UHH"/>
                <w:color w:val="000000"/>
              </w:rPr>
            </w:pPr>
            <w:r>
              <w:rPr>
                <w:rFonts w:ascii="TheSans UHH" w:eastAsia="TheSans UHH" w:hAnsi="TheSans UHH" w:cs="TheSans UHH"/>
                <w:color w:val="000000"/>
              </w:rPr>
              <w:t>und </w:t>
            </w:r>
          </w:p>
          <w:p w14:paraId="167FA597" w14:textId="77777777" w:rsidR="002F7AF4" w:rsidRDefault="002F7AF4">
            <w:pPr>
              <w:pStyle w:val="StandardWeb"/>
              <w:tabs>
                <w:tab w:val="left" w:pos="3828"/>
              </w:tabs>
              <w:spacing w:line="18" w:lineRule="atLeast"/>
              <w:jc w:val="both"/>
              <w:rPr>
                <w:rFonts w:ascii="TheSans UHH" w:eastAsia="TheSans UHH" w:hAnsi="TheSans UHH" w:cs="TheSans UHH"/>
                <w:i/>
                <w:color w:val="000000"/>
              </w:rPr>
            </w:pPr>
            <w:r>
              <w:rPr>
                <w:rFonts w:ascii="TheSans UHH" w:eastAsia="TheSans UHH" w:hAnsi="TheSans UHH" w:cs="TheSans UHH"/>
                <w:i/>
                <w:color w:val="000000"/>
              </w:rPr>
              <w:t xml:space="preserve">Ggf. Institution </w:t>
            </w:r>
          </w:p>
          <w:p w14:paraId="3A00519F" w14:textId="77777777" w:rsidR="002F7AF4" w:rsidRDefault="002F7AF4">
            <w:pPr>
              <w:pStyle w:val="StandardWeb"/>
              <w:tabs>
                <w:tab w:val="left" w:pos="3828"/>
              </w:tabs>
              <w:spacing w:line="18" w:lineRule="atLeast"/>
              <w:jc w:val="both"/>
              <w:rPr>
                <w:rFonts w:ascii="TheSans UHH" w:eastAsia="TheSans UHH" w:hAnsi="TheSans UHH" w:cs="TheSans UHH"/>
                <w:i/>
                <w:color w:val="000000"/>
              </w:rPr>
            </w:pPr>
            <w:r>
              <w:rPr>
                <w:rFonts w:ascii="TheSans UHH" w:eastAsia="TheSans UHH" w:hAnsi="TheSans UHH" w:cs="TheSans UHH"/>
                <w:i/>
                <w:color w:val="000000"/>
              </w:rPr>
              <w:t>Fachbereich</w:t>
            </w:r>
          </w:p>
          <w:p w14:paraId="39480A58" w14:textId="77777777" w:rsidR="002F7AF4" w:rsidRDefault="002F7AF4">
            <w:pPr>
              <w:pStyle w:val="StandardWeb"/>
              <w:tabs>
                <w:tab w:val="left" w:pos="3828"/>
              </w:tabs>
              <w:spacing w:line="18" w:lineRule="atLeast"/>
              <w:jc w:val="both"/>
              <w:rPr>
                <w:rFonts w:ascii="TheSans UHH" w:eastAsia="TheSans UHH" w:hAnsi="TheSans UHH" w:cs="TheSans UHH"/>
                <w:i/>
                <w:color w:val="000000"/>
              </w:rPr>
            </w:pPr>
            <w:r>
              <w:rPr>
                <w:rFonts w:ascii="TheSans UHH" w:eastAsia="TheSans UHH" w:hAnsi="TheSans UHH" w:cs="TheSans UHH"/>
                <w:i/>
                <w:color w:val="000000"/>
              </w:rPr>
              <w:t>Fakultät</w:t>
            </w:r>
          </w:p>
          <w:p w14:paraId="1BC193AF" w14:textId="77777777" w:rsidR="002F7AF4" w:rsidRDefault="002F7AF4">
            <w:pPr>
              <w:pStyle w:val="StandardWeb"/>
              <w:tabs>
                <w:tab w:val="left" w:pos="3828"/>
              </w:tabs>
              <w:spacing w:line="18" w:lineRule="atLeast"/>
              <w:jc w:val="both"/>
              <w:rPr>
                <w:rFonts w:ascii="TheSans UHH" w:eastAsia="TheSans UHH" w:hAnsi="TheSans UHH" w:cs="TheSans UHH"/>
                <w:i/>
                <w:color w:val="000000"/>
              </w:rPr>
            </w:pPr>
            <w:r>
              <w:rPr>
                <w:rFonts w:ascii="TheSans UHH" w:eastAsia="TheSans UHH" w:hAnsi="TheSans UHH" w:cs="TheSans UHH"/>
                <w:i/>
                <w:color w:val="000000"/>
              </w:rPr>
              <w:t>Universität</w:t>
            </w:r>
          </w:p>
          <w:p w14:paraId="6C4B5F83" w14:textId="77777777" w:rsidR="002F7AF4" w:rsidRDefault="002F7AF4">
            <w:pPr>
              <w:pStyle w:val="StandardWeb"/>
              <w:tabs>
                <w:tab w:val="left" w:pos="3828"/>
              </w:tabs>
              <w:spacing w:line="18" w:lineRule="atLeast"/>
              <w:jc w:val="both"/>
              <w:rPr>
                <w:rFonts w:ascii="TheSans UHH" w:eastAsia="TheSans UHH" w:hAnsi="TheSans UHH" w:cs="TheSans UHH"/>
                <w:i/>
                <w:color w:val="000000"/>
              </w:rPr>
            </w:pPr>
            <w:r>
              <w:rPr>
                <w:rFonts w:ascii="TheSans UHH" w:eastAsia="TheSans UHH" w:hAnsi="TheSans UHH" w:cs="TheSans UHH"/>
                <w:i/>
                <w:color w:val="000000"/>
              </w:rPr>
              <w:t>Adresse</w:t>
            </w:r>
          </w:p>
          <w:p w14:paraId="229C149C" w14:textId="77777777" w:rsidR="002F7AF4" w:rsidRDefault="002F7AF4">
            <w:pPr>
              <w:pStyle w:val="StandardWeb"/>
              <w:tabs>
                <w:tab w:val="left" w:pos="3828"/>
              </w:tabs>
              <w:spacing w:line="18" w:lineRule="atLeast"/>
              <w:jc w:val="both"/>
              <w:rPr>
                <w:rFonts w:ascii="TheSans UHH" w:eastAsia="TheSans UHH" w:hAnsi="TheSans UHH" w:cs="TheSans UHH"/>
                <w:i/>
                <w:color w:val="000000"/>
              </w:rPr>
            </w:pPr>
            <w:r>
              <w:rPr>
                <w:rFonts w:ascii="TheSans UHH" w:eastAsia="TheSans UHH" w:hAnsi="TheSans UHH" w:cs="TheSans UHH"/>
                <w:i/>
                <w:color w:val="000000"/>
              </w:rPr>
              <w:t xml:space="preserve">Ansprechpartner </w:t>
            </w:r>
          </w:p>
          <w:p w14:paraId="58CF6D6D" w14:textId="77777777" w:rsidR="002F7AF4" w:rsidRDefault="002F7AF4">
            <w:pPr>
              <w:pStyle w:val="StandardWeb"/>
              <w:tabs>
                <w:tab w:val="left" w:pos="3402"/>
              </w:tabs>
              <w:spacing w:after="90" w:line="18" w:lineRule="atLeast"/>
              <w:jc w:val="both"/>
              <w:rPr>
                <w:rFonts w:ascii="TheSans UHH" w:eastAsia="TheSans UHH" w:hAnsi="TheSans UHH" w:cs="TheSans UHH"/>
                <w:color w:val="000000"/>
                <w:highlight w:val="yellow"/>
              </w:rPr>
            </w:pPr>
          </w:p>
          <w:p w14:paraId="28A5D6C0" w14:textId="77777777" w:rsidR="002F7AF4" w:rsidRDefault="002F7AF4">
            <w:pPr>
              <w:pStyle w:val="StandardWeb"/>
              <w:tabs>
                <w:tab w:val="left" w:pos="3402"/>
              </w:tabs>
              <w:spacing w:line="18" w:lineRule="atLeast"/>
              <w:jc w:val="both"/>
              <w:rPr>
                <w:rFonts w:ascii="TheSans UHH" w:eastAsia="TheSans UHH" w:hAnsi="TheSans UHH" w:cs="TheSans UHH"/>
                <w:i/>
                <w:color w:val="000000"/>
                <w:highlight w:val="yellow"/>
              </w:rPr>
            </w:pPr>
          </w:p>
          <w:p w14:paraId="7D2C49A8" w14:textId="77777777" w:rsidR="002F7AF4" w:rsidRDefault="002F7AF4">
            <w:pPr>
              <w:pStyle w:val="StandardWeb"/>
              <w:tabs>
                <w:tab w:val="left" w:pos="3402"/>
              </w:tabs>
              <w:spacing w:line="18" w:lineRule="atLeast"/>
              <w:jc w:val="both"/>
              <w:rPr>
                <w:rFonts w:ascii="TheSans UHH" w:eastAsia="TheSans UHH" w:hAnsi="TheSans UHH" w:cs="TheSans UHH"/>
                <w:i/>
              </w:rPr>
            </w:pPr>
            <w:r>
              <w:rPr>
                <w:rFonts w:ascii="TheSans UHH" w:eastAsia="TheSans UHH" w:hAnsi="TheSans UHH" w:cs="TheSans UHH"/>
                <w:i/>
              </w:rPr>
              <w:t xml:space="preserve">und dem </w:t>
            </w:r>
          </w:p>
          <w:p w14:paraId="27129DEE" w14:textId="77777777" w:rsidR="002F7AF4" w:rsidRDefault="002F7AF4">
            <w:pPr>
              <w:pStyle w:val="StandardWeb"/>
              <w:tabs>
                <w:tab w:val="left" w:pos="3402"/>
              </w:tabs>
              <w:spacing w:line="18" w:lineRule="atLeast"/>
              <w:jc w:val="both"/>
              <w:rPr>
                <w:rFonts w:ascii="TheSans UHH" w:eastAsia="Times" w:hAnsi="TheSans UHH" w:cs="Times"/>
              </w:rPr>
            </w:pPr>
            <w:r>
              <w:rPr>
                <w:rFonts w:ascii="TheSans UHH" w:eastAsia="TheSans UHH" w:hAnsi="TheSans UHH" w:cs="TheSans UHH"/>
                <w:i/>
              </w:rPr>
              <w:t>Forschungsbüro für Soziale Innovation</w:t>
            </w:r>
          </w:p>
          <w:p w14:paraId="10417C85" w14:textId="77777777" w:rsidR="002F7AF4" w:rsidRDefault="002F7AF4">
            <w:pPr>
              <w:pStyle w:val="StandardWeb"/>
              <w:tabs>
                <w:tab w:val="left" w:pos="3402"/>
              </w:tabs>
              <w:spacing w:line="18" w:lineRule="atLeast"/>
              <w:jc w:val="both"/>
              <w:rPr>
                <w:rFonts w:ascii="TheSans UHH" w:eastAsia="Times" w:hAnsi="TheSans UHH" w:cs="Times"/>
              </w:rPr>
            </w:pPr>
            <w:r>
              <w:rPr>
                <w:rFonts w:ascii="TheSans UHH" w:eastAsia="TheSans UHH" w:hAnsi="TheSans UHH" w:cs="TheSans UHH"/>
                <w:i/>
              </w:rPr>
              <w:t>Fachbereich Sozialwissenschaften</w:t>
            </w:r>
          </w:p>
          <w:p w14:paraId="3B52B19D" w14:textId="77777777" w:rsidR="002F7AF4" w:rsidRDefault="002F7AF4">
            <w:pPr>
              <w:pStyle w:val="StandardWeb"/>
              <w:tabs>
                <w:tab w:val="left" w:pos="3402"/>
              </w:tabs>
              <w:spacing w:line="18" w:lineRule="atLeast"/>
              <w:jc w:val="both"/>
              <w:rPr>
                <w:rFonts w:ascii="TheSans UHH" w:eastAsia="Times" w:hAnsi="TheSans UHH" w:cs="Times"/>
              </w:rPr>
            </w:pPr>
            <w:r>
              <w:rPr>
                <w:rFonts w:ascii="TheSans UHH" w:eastAsia="TheSans UHH" w:hAnsi="TheSans UHH" w:cs="TheSans UHH"/>
                <w:i/>
              </w:rPr>
              <w:t>Fakultät Wirtschafts- und Sozialwissenschaften</w:t>
            </w:r>
          </w:p>
          <w:p w14:paraId="6E74AFD2" w14:textId="77777777" w:rsidR="002F7AF4" w:rsidRDefault="002F7AF4">
            <w:pPr>
              <w:pStyle w:val="StandardWeb"/>
              <w:tabs>
                <w:tab w:val="left" w:pos="3402"/>
              </w:tabs>
              <w:spacing w:line="18" w:lineRule="atLeast"/>
              <w:jc w:val="both"/>
              <w:rPr>
                <w:rFonts w:ascii="TheSans UHH" w:eastAsia="Times" w:hAnsi="TheSans UHH" w:cs="Times"/>
              </w:rPr>
            </w:pPr>
            <w:r>
              <w:rPr>
                <w:rFonts w:ascii="TheSans UHH" w:eastAsia="TheSans UHH" w:hAnsi="TheSans UHH" w:cs="TheSans UHH"/>
                <w:i/>
              </w:rPr>
              <w:t>Universität Hamburg</w:t>
            </w:r>
          </w:p>
          <w:p w14:paraId="0D89F8B0" w14:textId="77777777" w:rsidR="002F7AF4" w:rsidRDefault="002F7AF4">
            <w:pPr>
              <w:pStyle w:val="StandardWeb"/>
              <w:tabs>
                <w:tab w:val="left" w:pos="3402"/>
              </w:tabs>
              <w:spacing w:line="18" w:lineRule="atLeast"/>
              <w:jc w:val="both"/>
              <w:rPr>
                <w:rFonts w:ascii="TheSans UHH" w:eastAsia="Times" w:hAnsi="TheSans UHH" w:cs="Times"/>
              </w:rPr>
            </w:pPr>
            <w:r>
              <w:rPr>
                <w:rFonts w:ascii="TheSans UHH" w:eastAsia="TheSans UHH" w:hAnsi="TheSans UHH" w:cs="TheSans UHH"/>
                <w:i/>
              </w:rPr>
              <w:t>Von-Melle-Park 9</w:t>
            </w:r>
          </w:p>
          <w:p w14:paraId="011632E9" w14:textId="77777777" w:rsidR="002F7AF4" w:rsidRDefault="002F7AF4">
            <w:pPr>
              <w:pStyle w:val="StandardWeb"/>
              <w:tabs>
                <w:tab w:val="left" w:pos="3402"/>
              </w:tabs>
              <w:spacing w:line="18" w:lineRule="atLeast"/>
              <w:jc w:val="both"/>
              <w:rPr>
                <w:rFonts w:ascii="TheSans UHH" w:eastAsia="Times" w:hAnsi="TheSans UHH" w:cs="Times"/>
              </w:rPr>
            </w:pPr>
            <w:r>
              <w:rPr>
                <w:rFonts w:ascii="TheSans UHH" w:eastAsia="TheSans UHH" w:hAnsi="TheSans UHH" w:cs="TheSans UHH"/>
                <w:i/>
              </w:rPr>
              <w:t>20146 Hamburg</w:t>
            </w:r>
          </w:p>
          <w:p w14:paraId="4BABC63F" w14:textId="77777777" w:rsidR="002F7AF4" w:rsidRDefault="002F7AF4">
            <w:pPr>
              <w:pStyle w:val="StandardWeb"/>
              <w:tabs>
                <w:tab w:val="left" w:pos="3402"/>
              </w:tabs>
              <w:spacing w:line="18" w:lineRule="atLeast"/>
              <w:jc w:val="both"/>
              <w:rPr>
                <w:rFonts w:ascii="TheSans UHH" w:eastAsia="TheSans UHH" w:hAnsi="TheSans UHH" w:cs="TheSans UHH"/>
                <w:i/>
              </w:rPr>
            </w:pPr>
            <w:r>
              <w:rPr>
                <w:rFonts w:ascii="TheSans UHH" w:eastAsia="TheSans UHH" w:hAnsi="TheSans UHH" w:cs="TheSans UHH"/>
                <w:i/>
              </w:rPr>
              <w:t>vertreten durch Frau Laura Adam</w:t>
            </w:r>
          </w:p>
          <w:p w14:paraId="17E1422C" w14:textId="77777777" w:rsidR="002F7AF4" w:rsidRDefault="002F7AF4">
            <w:pPr>
              <w:pStyle w:val="StandardWeb"/>
              <w:tabs>
                <w:tab w:val="left" w:pos="3402"/>
              </w:tabs>
              <w:spacing w:line="18" w:lineRule="atLeast"/>
              <w:jc w:val="both"/>
              <w:rPr>
                <w:rFonts w:ascii="TheSans UHH" w:eastAsia="Times" w:hAnsi="TheSans UHH" w:cs="Times"/>
                <w:color w:val="000000"/>
              </w:rPr>
            </w:pPr>
          </w:p>
        </w:tc>
      </w:tr>
    </w:tbl>
    <w:p w14:paraId="19B1535A" w14:textId="77777777" w:rsidR="002F7AF4" w:rsidRDefault="002F7AF4" w:rsidP="002F7AF4">
      <w:pPr>
        <w:pStyle w:val="StandardWeb"/>
        <w:spacing w:before="240" w:after="240" w:line="18" w:lineRule="atLeast"/>
        <w:jc w:val="both"/>
        <w:rPr>
          <w:rFonts w:ascii="TheSans UHH" w:eastAsia="Times" w:hAnsi="TheSans UHH" w:cs="Times"/>
          <w:color w:val="000000"/>
        </w:rPr>
      </w:pPr>
      <w:r>
        <w:rPr>
          <w:rFonts w:ascii="TheSans UHH" w:eastAsia="TheSans UHH" w:hAnsi="TheSans UHH" w:cs="TheSans UHH"/>
          <w:color w:val="000000"/>
        </w:rPr>
        <w:t>wird folgende Vereinbarung getroffen:</w:t>
      </w:r>
    </w:p>
    <w:p w14:paraId="42D76A0E" w14:textId="77777777" w:rsidR="002F7AF4" w:rsidRDefault="002F7AF4" w:rsidP="002F7AF4">
      <w:pPr>
        <w:spacing w:before="120" w:after="120" w:line="18" w:lineRule="atLeast"/>
        <w:jc w:val="both"/>
        <w:rPr>
          <w:rFonts w:ascii="TheSans UHH" w:eastAsia="TheSans UHH" w:hAnsi="TheSans UHH" w:cs="TheSans UHH"/>
          <w:b/>
          <w:sz w:val="20"/>
        </w:rPr>
      </w:pPr>
      <w:r>
        <w:rPr>
          <w:rFonts w:ascii="TheSans UHH" w:eastAsia="TheSans UHH" w:hAnsi="TheSans UHH" w:cs="TheSans UHH"/>
          <w:b/>
          <w:sz w:val="20"/>
        </w:rPr>
        <w:t>1. Gegenstand der Vereinbarung</w:t>
      </w:r>
    </w:p>
    <w:p w14:paraId="5D0C6411" w14:textId="77777777" w:rsidR="002F7AF4" w:rsidRDefault="002F7AF4" w:rsidP="002F7AF4">
      <w:pPr>
        <w:widowControl w:val="0"/>
        <w:numPr>
          <w:ilvl w:val="0"/>
          <w:numId w:val="7"/>
        </w:numPr>
        <w:spacing w:before="120" w:after="120" w:line="18" w:lineRule="atLeast"/>
        <w:jc w:val="both"/>
        <w:rPr>
          <w:rFonts w:ascii="TheSans UHH" w:eastAsia="TheSans UHH" w:hAnsi="TheSans UHH" w:cs="TheSans UHH"/>
          <w:b/>
          <w:color w:val="1B5264"/>
          <w:sz w:val="20"/>
        </w:rPr>
      </w:pPr>
      <w:r>
        <w:rPr>
          <w:rFonts w:ascii="TheSans UHH" w:eastAsia="TheSans UHH" w:hAnsi="TheSans UHH" w:cs="TheSans UHH"/>
          <w:b/>
          <w:color w:val="1B5264"/>
          <w:sz w:val="20"/>
        </w:rPr>
        <w:t xml:space="preserve">Was wird gemacht? </w:t>
      </w:r>
    </w:p>
    <w:p w14:paraId="3F67B6DE" w14:textId="77777777" w:rsidR="002F7AF4" w:rsidRDefault="002F7AF4" w:rsidP="002F7AF4">
      <w:pPr>
        <w:widowControl w:val="0"/>
        <w:numPr>
          <w:ilvl w:val="1"/>
          <w:numId w:val="7"/>
        </w:numPr>
        <w:spacing w:before="120" w:after="120" w:line="18" w:lineRule="atLeast"/>
        <w:jc w:val="both"/>
        <w:rPr>
          <w:rFonts w:ascii="TheSans UHH" w:eastAsia="TheSans UHH" w:hAnsi="TheSans UHH" w:cs="TheSans UHH"/>
          <w:b/>
          <w:sz w:val="20"/>
        </w:rPr>
      </w:pPr>
      <w:r>
        <w:rPr>
          <w:rFonts w:ascii="TheSans UHH" w:eastAsia="TheSans UHH" w:hAnsi="TheSans UHH" w:cs="TheSans UHH"/>
          <w:b/>
          <w:i/>
          <w:color w:val="FC4296"/>
          <w:sz w:val="20"/>
        </w:rPr>
        <w:t>Beispiel:</w:t>
      </w:r>
      <w:r>
        <w:rPr>
          <w:rFonts w:ascii="TheSans UHH" w:eastAsia="TheSans UHH" w:hAnsi="TheSans UHH" w:cs="TheSans UHH"/>
          <w:b/>
          <w:color w:val="FC4296"/>
          <w:sz w:val="20"/>
        </w:rPr>
        <w:t xml:space="preserve"> </w:t>
      </w:r>
      <w:r>
        <w:rPr>
          <w:rFonts w:ascii="TheSans UHH" w:eastAsia="TheSans UHH" w:hAnsi="TheSans UHH" w:cs="TheSans UHH"/>
          <w:sz w:val="20"/>
        </w:rPr>
        <w:t>Gegenstand der Kooperationsvereinbarung ist die Konzeption, Durchführung und Auswertung einer Studie für den Kooperationspartner XY</w:t>
      </w:r>
    </w:p>
    <w:p w14:paraId="08DF428F" w14:textId="77777777" w:rsidR="002F7AF4" w:rsidRDefault="002F7AF4" w:rsidP="002F7AF4">
      <w:pPr>
        <w:widowControl w:val="0"/>
        <w:numPr>
          <w:ilvl w:val="0"/>
          <w:numId w:val="7"/>
        </w:numPr>
        <w:spacing w:before="120" w:after="120" w:line="18" w:lineRule="atLeast"/>
        <w:jc w:val="both"/>
        <w:rPr>
          <w:rFonts w:ascii="TheSans UHH" w:eastAsia="TheSans UHH" w:hAnsi="TheSans UHH" w:cs="TheSans UHH"/>
          <w:b/>
          <w:color w:val="1B5264"/>
          <w:sz w:val="20"/>
        </w:rPr>
      </w:pPr>
      <w:r>
        <w:rPr>
          <w:rFonts w:ascii="TheSans UHH" w:eastAsia="TheSans UHH" w:hAnsi="TheSans UHH" w:cs="TheSans UHH"/>
          <w:b/>
          <w:color w:val="1B5264"/>
          <w:sz w:val="20"/>
        </w:rPr>
        <w:t>Was ist der Rahmen? (z.B. Lehrveranstaltung XY)</w:t>
      </w:r>
    </w:p>
    <w:p w14:paraId="78092E9A" w14:textId="77777777" w:rsidR="002F7AF4" w:rsidRDefault="002F7AF4" w:rsidP="002F7AF4">
      <w:pPr>
        <w:widowControl w:val="0"/>
        <w:numPr>
          <w:ilvl w:val="1"/>
          <w:numId w:val="7"/>
        </w:numPr>
        <w:spacing w:before="120" w:after="120" w:line="18" w:lineRule="atLeast"/>
        <w:jc w:val="both"/>
        <w:rPr>
          <w:rFonts w:ascii="TheSans UHH" w:eastAsia="TheSans UHH" w:hAnsi="TheSans UHH" w:cs="TheSans UHH"/>
          <w:b/>
          <w:color w:val="4472C4"/>
          <w:sz w:val="20"/>
        </w:rPr>
      </w:pPr>
      <w:r>
        <w:rPr>
          <w:rFonts w:ascii="TheSans UHH" w:eastAsia="TheSans UHH" w:hAnsi="TheSans UHH" w:cs="TheSans UHH"/>
          <w:b/>
          <w:i/>
          <w:color w:val="FC4296"/>
          <w:sz w:val="20"/>
        </w:rPr>
        <w:t>Beispiel:</w:t>
      </w:r>
      <w:r>
        <w:rPr>
          <w:rFonts w:ascii="TheSans UHH" w:eastAsia="TheSans UHH" w:hAnsi="TheSans UHH" w:cs="TheSans UHH"/>
          <w:b/>
          <w:color w:val="4472C4"/>
          <w:sz w:val="20"/>
        </w:rPr>
        <w:t xml:space="preserve"> </w:t>
      </w:r>
      <w:r>
        <w:rPr>
          <w:rFonts w:ascii="TheSans UHH" w:eastAsia="TheSans UHH" w:hAnsi="TheSans UHH" w:cs="TheSans UHH"/>
          <w:sz w:val="20"/>
        </w:rPr>
        <w:t xml:space="preserve">im Rahmen des Grundkurses empirische </w:t>
      </w:r>
      <w:proofErr w:type="spellStart"/>
      <w:r>
        <w:rPr>
          <w:rFonts w:ascii="TheSans UHH" w:eastAsia="TheSans UHH" w:hAnsi="TheSans UHH" w:cs="TheSans UHH"/>
          <w:sz w:val="20"/>
        </w:rPr>
        <w:t>Solzialforschung</w:t>
      </w:r>
      <w:proofErr w:type="spellEnd"/>
    </w:p>
    <w:p w14:paraId="134DD52A" w14:textId="77777777" w:rsidR="002F7AF4" w:rsidRDefault="002F7AF4" w:rsidP="002F7AF4">
      <w:pPr>
        <w:widowControl w:val="0"/>
        <w:numPr>
          <w:ilvl w:val="0"/>
          <w:numId w:val="7"/>
        </w:numPr>
        <w:spacing w:before="120" w:after="120" w:line="18" w:lineRule="atLeast"/>
        <w:jc w:val="both"/>
        <w:rPr>
          <w:rFonts w:ascii="TheSans UHH" w:eastAsia="TheSans UHH" w:hAnsi="TheSans UHH" w:cs="TheSans UHH"/>
          <w:b/>
          <w:color w:val="1B5264"/>
          <w:sz w:val="20"/>
        </w:rPr>
      </w:pPr>
      <w:r>
        <w:rPr>
          <w:rFonts w:ascii="TheSans UHH" w:eastAsia="TheSans UHH" w:hAnsi="TheSans UHH" w:cs="TheSans UHH"/>
          <w:b/>
          <w:color w:val="1B5264"/>
          <w:sz w:val="20"/>
        </w:rPr>
        <w:t>Was ist die Forschungsfrage bzw. das Anliegen des Kooperationspartners?</w:t>
      </w:r>
    </w:p>
    <w:p w14:paraId="2BF7729E" w14:textId="77777777" w:rsidR="002F7AF4" w:rsidRDefault="002F7AF4" w:rsidP="002F7AF4">
      <w:pPr>
        <w:widowControl w:val="0"/>
        <w:numPr>
          <w:ilvl w:val="0"/>
          <w:numId w:val="7"/>
        </w:numPr>
        <w:spacing w:before="120" w:after="120" w:line="18" w:lineRule="atLeast"/>
        <w:jc w:val="both"/>
        <w:rPr>
          <w:rFonts w:ascii="TheSans UHH" w:eastAsia="TheSans UHH" w:hAnsi="TheSans UHH" w:cs="TheSans UHH"/>
          <w:b/>
          <w:color w:val="1B5264"/>
          <w:sz w:val="20"/>
        </w:rPr>
      </w:pPr>
      <w:r>
        <w:rPr>
          <w:rFonts w:ascii="TheSans UHH" w:eastAsia="TheSans UHH" w:hAnsi="TheSans UHH" w:cs="TheSans UHH"/>
          <w:b/>
          <w:color w:val="1B5264"/>
          <w:sz w:val="20"/>
        </w:rPr>
        <w:t xml:space="preserve">Welche Form soll oder kann die Studie haben? </w:t>
      </w:r>
    </w:p>
    <w:p w14:paraId="4EF4E061" w14:textId="77777777" w:rsidR="002F7AF4" w:rsidRDefault="002F7AF4" w:rsidP="002F7AF4">
      <w:pPr>
        <w:widowControl w:val="0"/>
        <w:numPr>
          <w:ilvl w:val="1"/>
          <w:numId w:val="7"/>
        </w:numPr>
        <w:spacing w:before="120" w:after="120" w:line="18" w:lineRule="atLeast"/>
        <w:jc w:val="both"/>
        <w:rPr>
          <w:rFonts w:ascii="TheSans UHH" w:eastAsia="TheSans UHH" w:hAnsi="TheSans UHH" w:cs="TheSans UHH"/>
          <w:sz w:val="20"/>
        </w:rPr>
      </w:pPr>
      <w:r>
        <w:rPr>
          <w:rFonts w:ascii="TheSans UHH" w:eastAsia="TheSans UHH" w:hAnsi="TheSans UHH" w:cs="TheSans UHH"/>
          <w:b/>
          <w:i/>
          <w:color w:val="FC4296"/>
          <w:sz w:val="20"/>
        </w:rPr>
        <w:t>Beispiel:</w:t>
      </w:r>
      <w:r>
        <w:rPr>
          <w:rFonts w:ascii="TheSans UHH" w:eastAsia="TheSans UHH" w:hAnsi="TheSans UHH" w:cs="TheSans UHH"/>
          <w:b/>
          <w:color w:val="FC4296"/>
          <w:sz w:val="20"/>
        </w:rPr>
        <w:t xml:space="preserve"> </w:t>
      </w:r>
      <w:r>
        <w:rPr>
          <w:rFonts w:ascii="TheSans UHH" w:eastAsia="TheSans UHH" w:hAnsi="TheSans UHH" w:cs="TheSans UHH"/>
          <w:sz w:val="20"/>
        </w:rPr>
        <w:t>Die Studie soll in Form einer mündlichen oder schriftlichen, quantitativen oder qualitativen Befragung/Analyse, die von den Studierenden im Seminar erarbeitet und durchgeführt wird, stattfinden.</w:t>
      </w:r>
    </w:p>
    <w:p w14:paraId="2350BFEF" w14:textId="77777777" w:rsidR="002F7AF4" w:rsidRDefault="002F7AF4" w:rsidP="002F7AF4">
      <w:pPr>
        <w:widowControl w:val="0"/>
        <w:numPr>
          <w:ilvl w:val="0"/>
          <w:numId w:val="7"/>
        </w:numPr>
        <w:spacing w:before="120" w:after="120" w:line="18" w:lineRule="atLeast"/>
        <w:jc w:val="both"/>
        <w:rPr>
          <w:rFonts w:ascii="TheSans UHH" w:eastAsia="TheSans UHH" w:hAnsi="TheSans UHH" w:cs="TheSans UHH"/>
          <w:b/>
          <w:color w:val="1B5264"/>
          <w:sz w:val="20"/>
        </w:rPr>
      </w:pPr>
      <w:r>
        <w:rPr>
          <w:rFonts w:ascii="TheSans UHH" w:eastAsia="TheSans UHH" w:hAnsi="TheSans UHH" w:cs="TheSans UHH"/>
          <w:b/>
          <w:color w:val="1B5264"/>
          <w:sz w:val="20"/>
        </w:rPr>
        <w:lastRenderedPageBreak/>
        <w:t>Zeitrahmen</w:t>
      </w:r>
    </w:p>
    <w:p w14:paraId="6BDFED5E" w14:textId="77777777" w:rsidR="002F7AF4" w:rsidRDefault="002F7AF4" w:rsidP="002F7AF4">
      <w:pPr>
        <w:widowControl w:val="0"/>
        <w:numPr>
          <w:ilvl w:val="0"/>
          <w:numId w:val="7"/>
        </w:numPr>
        <w:spacing w:before="120" w:after="120" w:line="18" w:lineRule="atLeast"/>
        <w:jc w:val="both"/>
        <w:rPr>
          <w:rFonts w:ascii="TheSans UHH" w:eastAsia="TheSans UHH" w:hAnsi="TheSans UHH" w:cs="TheSans UHH"/>
          <w:b/>
          <w:color w:val="4472C4"/>
          <w:sz w:val="20"/>
        </w:rPr>
      </w:pPr>
      <w:r>
        <w:rPr>
          <w:rFonts w:ascii="TheSans UHH" w:eastAsia="TheSans UHH" w:hAnsi="TheSans UHH" w:cs="TheSans UHH"/>
          <w:b/>
          <w:color w:val="1B5264"/>
          <w:sz w:val="20"/>
        </w:rPr>
        <w:t>Ggf. Voraussetzungen für das Stattfinden des Projektes</w:t>
      </w:r>
    </w:p>
    <w:p w14:paraId="08A21C2C" w14:textId="77777777" w:rsidR="002F7AF4" w:rsidRDefault="002F7AF4" w:rsidP="002F7AF4">
      <w:pPr>
        <w:widowControl w:val="0"/>
        <w:numPr>
          <w:ilvl w:val="1"/>
          <w:numId w:val="7"/>
        </w:numPr>
        <w:spacing w:before="120" w:after="120" w:line="18" w:lineRule="atLeast"/>
        <w:jc w:val="both"/>
        <w:rPr>
          <w:rFonts w:ascii="TheSans UHH" w:eastAsia="TheSans UHH" w:hAnsi="TheSans UHH" w:cs="TheSans UHH"/>
          <w:b/>
          <w:sz w:val="20"/>
        </w:rPr>
      </w:pPr>
      <w:r>
        <w:rPr>
          <w:rFonts w:ascii="TheSans UHH" w:eastAsia="TheSans UHH" w:hAnsi="TheSans UHH" w:cs="TheSans UHH"/>
          <w:b/>
          <w:i/>
          <w:color w:val="FC4296"/>
          <w:sz w:val="20"/>
        </w:rPr>
        <w:t>Beispiel:</w:t>
      </w:r>
      <w:r>
        <w:rPr>
          <w:rFonts w:ascii="TheSans UHH" w:eastAsia="TheSans UHH" w:hAnsi="TheSans UHH" w:cs="TheSans UHH"/>
          <w:b/>
          <w:color w:val="FC4296"/>
          <w:sz w:val="20"/>
        </w:rPr>
        <w:t xml:space="preserve"> </w:t>
      </w:r>
      <w:r>
        <w:rPr>
          <w:rFonts w:ascii="TheSans UHH" w:eastAsia="TheSans UHH" w:hAnsi="TheSans UHH" w:cs="TheSans UHH"/>
          <w:sz w:val="20"/>
        </w:rPr>
        <w:t>Voraussetzung für die Durchführung des Projektes ist, dass sich genügend Studierende zu einer oder mehreren Gruppen zusammenfinden, die an einer Projektbearbeitung interessiert sind.</w:t>
      </w:r>
    </w:p>
    <w:p w14:paraId="4E1F828D" w14:textId="77777777" w:rsidR="002F7AF4" w:rsidRDefault="002F7AF4" w:rsidP="002F7AF4">
      <w:pPr>
        <w:spacing w:after="120" w:line="18" w:lineRule="atLeast"/>
        <w:jc w:val="both"/>
        <w:rPr>
          <w:rFonts w:ascii="TheSans UHH" w:eastAsia="TheSans UHH" w:hAnsi="TheSans UHH" w:cs="TheSans UHH"/>
          <w:b/>
          <w:color w:val="000000"/>
          <w:sz w:val="20"/>
        </w:rPr>
      </w:pPr>
      <w:r>
        <w:rPr>
          <w:rFonts w:ascii="TheSans UHH" w:eastAsia="TheSans UHH" w:hAnsi="TheSans UHH" w:cs="TheSans UHH"/>
          <w:b/>
          <w:color w:val="000000"/>
          <w:sz w:val="20"/>
        </w:rPr>
        <w:t>2. Zu erbringende Leistungen</w:t>
      </w:r>
    </w:p>
    <w:p w14:paraId="29E02867" w14:textId="77777777" w:rsidR="002F7AF4" w:rsidRDefault="002F7AF4" w:rsidP="002F7AF4">
      <w:pPr>
        <w:widowControl w:val="0"/>
        <w:numPr>
          <w:ilvl w:val="0"/>
          <w:numId w:val="7"/>
        </w:numPr>
        <w:spacing w:before="120" w:after="120" w:line="18" w:lineRule="atLeast"/>
        <w:jc w:val="both"/>
        <w:rPr>
          <w:rFonts w:ascii="TheSans UHH" w:eastAsia="TheSans UHH" w:hAnsi="TheSans UHH" w:cs="TheSans UHH"/>
          <w:b/>
          <w:color w:val="1B5264"/>
          <w:sz w:val="20"/>
        </w:rPr>
      </w:pPr>
      <w:r>
        <w:rPr>
          <w:rFonts w:ascii="TheSans UHH" w:eastAsia="TheSans UHH" w:hAnsi="TheSans UHH" w:cs="TheSans UHH"/>
          <w:b/>
          <w:color w:val="1B5264"/>
          <w:sz w:val="20"/>
        </w:rPr>
        <w:t>Hier können die einzelnen Schritte der zu erbringenden Leistungen bzw. Voraussetzungen für die Kooperation festgehalten und kurz (1-3 Sätze) näher beschrieben werden.</w:t>
      </w:r>
    </w:p>
    <w:p w14:paraId="177AAE58" w14:textId="77777777" w:rsidR="002F7AF4" w:rsidRDefault="002F7AF4" w:rsidP="002F7AF4">
      <w:pPr>
        <w:widowControl w:val="0"/>
        <w:numPr>
          <w:ilvl w:val="1"/>
          <w:numId w:val="7"/>
        </w:numPr>
        <w:spacing w:after="120" w:line="18" w:lineRule="atLeast"/>
        <w:jc w:val="both"/>
        <w:rPr>
          <w:rFonts w:ascii="TheSans UHH" w:eastAsia="TheSans UHH" w:hAnsi="TheSans UHH" w:cs="TheSans UHH"/>
          <w:b/>
          <w:i/>
          <w:color w:val="FC4296"/>
          <w:sz w:val="20"/>
        </w:rPr>
      </w:pPr>
      <w:r>
        <w:rPr>
          <w:rFonts w:ascii="TheSans UHH" w:eastAsia="TheSans UHH" w:hAnsi="TheSans UHH" w:cs="TheSans UHH"/>
          <w:b/>
          <w:i/>
          <w:color w:val="FC4296"/>
          <w:sz w:val="20"/>
        </w:rPr>
        <w:t>Beispiel für wichtige Stichpunkte:</w:t>
      </w:r>
    </w:p>
    <w:p w14:paraId="587F1EEA" w14:textId="77777777" w:rsidR="002F7AF4" w:rsidRDefault="002F7AF4" w:rsidP="002F7AF4">
      <w:pPr>
        <w:pStyle w:val="StandardWeb"/>
        <w:numPr>
          <w:ilvl w:val="0"/>
          <w:numId w:val="8"/>
        </w:numPr>
        <w:tabs>
          <w:tab w:val="left" w:pos="567"/>
        </w:tabs>
        <w:spacing w:after="120" w:line="18" w:lineRule="atLeast"/>
        <w:ind w:left="2028" w:hanging="357"/>
        <w:jc w:val="both"/>
        <w:rPr>
          <w:rFonts w:ascii="TheSans UHH" w:eastAsia="TheSans UHH" w:hAnsi="TheSans UHH" w:cs="TheSans UHH"/>
        </w:rPr>
      </w:pPr>
      <w:r>
        <w:rPr>
          <w:rFonts w:ascii="TheSans UHH" w:eastAsia="TheSans UHH" w:hAnsi="TheSans UHH" w:cs="TheSans UHH"/>
          <w:i/>
        </w:rPr>
        <w:t>Erarbeitung des methodischen Vorgehens – April bis Mai Jahr XXXX</w:t>
      </w:r>
      <w:r>
        <w:rPr>
          <w:rFonts w:ascii="TheSans UHH" w:eastAsia="TheSans UHH" w:hAnsi="TheSans UHH" w:cs="TheSans UHH"/>
          <w:i/>
        </w:rPr>
        <w:tab/>
      </w:r>
      <w:r>
        <w:rPr>
          <w:rFonts w:ascii="TheSans UHH" w:eastAsia="TheSans UHH" w:hAnsi="TheSans UHH" w:cs="TheSans UHH"/>
          <w:i/>
        </w:rPr>
        <w:tab/>
      </w:r>
    </w:p>
    <w:p w14:paraId="1FD1D2A6" w14:textId="77777777" w:rsidR="002F7AF4" w:rsidRDefault="002F7AF4" w:rsidP="002F7AF4">
      <w:pPr>
        <w:pStyle w:val="StandardWeb"/>
        <w:numPr>
          <w:ilvl w:val="0"/>
          <w:numId w:val="8"/>
        </w:numPr>
        <w:spacing w:after="90" w:line="18" w:lineRule="atLeast"/>
        <w:ind w:left="2028"/>
        <w:jc w:val="both"/>
        <w:rPr>
          <w:rFonts w:ascii="TheSans UHH" w:eastAsia="TheSans UHH" w:hAnsi="TheSans UHH" w:cs="TheSans UHH"/>
        </w:rPr>
      </w:pPr>
      <w:r>
        <w:rPr>
          <w:rFonts w:ascii="TheSans UHH" w:eastAsia="TheSans UHH" w:hAnsi="TheSans UHH" w:cs="TheSans UHH"/>
          <w:i/>
        </w:rPr>
        <w:t xml:space="preserve">Erhebungsphase – Mai bis Juni Jahr XXXX </w:t>
      </w:r>
    </w:p>
    <w:p w14:paraId="4F8AE366" w14:textId="77777777" w:rsidR="002F7AF4" w:rsidRDefault="002F7AF4" w:rsidP="002F7AF4">
      <w:pPr>
        <w:pStyle w:val="StandardWeb"/>
        <w:numPr>
          <w:ilvl w:val="0"/>
          <w:numId w:val="8"/>
        </w:numPr>
        <w:spacing w:after="90" w:line="18" w:lineRule="atLeast"/>
        <w:ind w:left="2028"/>
        <w:jc w:val="both"/>
        <w:rPr>
          <w:rFonts w:ascii="TheSans UHH" w:eastAsia="TheSans UHH" w:hAnsi="TheSans UHH" w:cs="TheSans UHH"/>
        </w:rPr>
      </w:pPr>
      <w:r>
        <w:rPr>
          <w:rFonts w:ascii="TheSans UHH" w:eastAsia="TheSans UHH" w:hAnsi="TheSans UHH" w:cs="TheSans UHH"/>
          <w:i/>
        </w:rPr>
        <w:t xml:space="preserve">Vorstellung bisheriger Ergebnisse – Juli Jahr XXXX </w:t>
      </w:r>
    </w:p>
    <w:p w14:paraId="1E42A9A2" w14:textId="77777777" w:rsidR="002F7AF4" w:rsidRDefault="002F7AF4" w:rsidP="002F7AF4">
      <w:pPr>
        <w:pStyle w:val="StandardWeb"/>
        <w:numPr>
          <w:ilvl w:val="0"/>
          <w:numId w:val="8"/>
        </w:numPr>
        <w:spacing w:after="90" w:line="18" w:lineRule="atLeast"/>
        <w:ind w:left="2028"/>
        <w:jc w:val="both"/>
        <w:rPr>
          <w:rFonts w:ascii="TheSans UHH" w:eastAsia="TheSans UHH" w:hAnsi="TheSans UHH" w:cs="TheSans UHH"/>
        </w:rPr>
      </w:pPr>
      <w:r>
        <w:rPr>
          <w:rFonts w:ascii="TheSans UHH" w:eastAsia="TheSans UHH" w:hAnsi="TheSans UHH" w:cs="TheSans UHH"/>
          <w:i/>
        </w:rPr>
        <w:t xml:space="preserve">Auswertungs- und </w:t>
      </w:r>
      <w:proofErr w:type="spellStart"/>
      <w:r>
        <w:rPr>
          <w:rFonts w:ascii="TheSans UHH" w:eastAsia="TheSans UHH" w:hAnsi="TheSans UHH" w:cs="TheSans UHH"/>
          <w:i/>
        </w:rPr>
        <w:t>Verschriftlichungsphase</w:t>
      </w:r>
      <w:proofErr w:type="spellEnd"/>
      <w:r>
        <w:rPr>
          <w:rFonts w:ascii="TheSans UHH" w:eastAsia="TheSans UHH" w:hAnsi="TheSans UHH" w:cs="TheSans UHH"/>
          <w:i/>
        </w:rPr>
        <w:t xml:space="preserve"> –  Juli bis Ende Oktober Jahr XXXX </w:t>
      </w:r>
    </w:p>
    <w:p w14:paraId="7E725CB4" w14:textId="77777777" w:rsidR="002F7AF4" w:rsidRDefault="002F7AF4" w:rsidP="002F7AF4">
      <w:pPr>
        <w:pStyle w:val="StandardWeb"/>
        <w:spacing w:after="90" w:line="18" w:lineRule="atLeast"/>
        <w:ind w:left="2028"/>
        <w:jc w:val="both"/>
        <w:rPr>
          <w:rFonts w:ascii="TheSans UHH" w:eastAsia="TheSans UHH" w:hAnsi="TheSans UHH" w:cs="TheSans UHH"/>
        </w:rPr>
      </w:pPr>
    </w:p>
    <w:p w14:paraId="045B4FB8" w14:textId="77777777" w:rsidR="002F7AF4" w:rsidRDefault="002F7AF4" w:rsidP="002F7AF4">
      <w:pPr>
        <w:pStyle w:val="StandardWeb"/>
        <w:numPr>
          <w:ilvl w:val="0"/>
          <w:numId w:val="8"/>
        </w:numPr>
        <w:spacing w:after="90" w:line="18" w:lineRule="atLeast"/>
        <w:ind w:left="2028"/>
        <w:jc w:val="both"/>
        <w:rPr>
          <w:rFonts w:ascii="TheSans UHH" w:eastAsia="TheSans UHH" w:hAnsi="TheSans UHH" w:cs="TheSans UHH"/>
        </w:rPr>
      </w:pPr>
      <w:r>
        <w:rPr>
          <w:rFonts w:ascii="TheSans UHH" w:eastAsia="TheSans UHH" w:hAnsi="TheSans UHH" w:cs="TheSans UHH"/>
        </w:rPr>
        <w:t>Angestrebt wird eine Projektteilnahme von 4-5 Studierenden. Gelingt es nicht, eine ausreichende Menge von Studierenden für das Projekt zu interessieren, so kann das Projekt zum vorgesehenen Zeitpunkt nicht durchgeführt werden. </w:t>
      </w:r>
    </w:p>
    <w:p w14:paraId="3E0DEFBB" w14:textId="77777777" w:rsidR="002F7AF4" w:rsidRDefault="002F7AF4" w:rsidP="002F7AF4">
      <w:pPr>
        <w:pStyle w:val="StandardWeb"/>
        <w:numPr>
          <w:ilvl w:val="0"/>
          <w:numId w:val="8"/>
        </w:numPr>
        <w:spacing w:after="90" w:line="18" w:lineRule="atLeast"/>
        <w:ind w:left="2028"/>
        <w:jc w:val="both"/>
        <w:rPr>
          <w:rFonts w:ascii="TheSans UHH" w:eastAsia="TheSans UHH" w:hAnsi="TheSans UHH" w:cs="TheSans UHH"/>
        </w:rPr>
      </w:pPr>
      <w:r>
        <w:rPr>
          <w:rFonts w:ascii="TheSans UHH" w:eastAsia="TheSans UHH" w:hAnsi="TheSans UHH" w:cs="TheSans UHH"/>
        </w:rPr>
        <w:t xml:space="preserve">Die Studierenden legen </w:t>
      </w:r>
      <w:proofErr w:type="spellStart"/>
      <w:r>
        <w:rPr>
          <w:rFonts w:ascii="TheSans UHH" w:eastAsia="TheSans UHH" w:hAnsi="TheSans UHH" w:cs="TheSans UHH"/>
        </w:rPr>
        <w:t>eine:n</w:t>
      </w:r>
      <w:proofErr w:type="spellEnd"/>
      <w:r>
        <w:rPr>
          <w:rFonts w:ascii="TheSans UHH" w:eastAsia="TheSans UHH" w:hAnsi="TheSans UHH" w:cs="TheSans UHH"/>
        </w:rPr>
        <w:t xml:space="preserve"> </w:t>
      </w:r>
      <w:proofErr w:type="spellStart"/>
      <w:r>
        <w:rPr>
          <w:rFonts w:ascii="TheSans UHH" w:eastAsia="TheSans UHH" w:hAnsi="TheSans UHH" w:cs="TheSans UHH"/>
        </w:rPr>
        <w:t>Ansprechpartner:in</w:t>
      </w:r>
      <w:proofErr w:type="spellEnd"/>
      <w:r>
        <w:rPr>
          <w:rFonts w:ascii="TheSans UHH" w:eastAsia="TheSans UHH" w:hAnsi="TheSans UHH" w:cs="TheSans UHH"/>
        </w:rPr>
        <w:t xml:space="preserve"> fest, die/der während der gesamten Projektdauer mit dem Kooperationspartner sowie mit dem/der betreuenden </w:t>
      </w:r>
      <w:proofErr w:type="spellStart"/>
      <w:r>
        <w:rPr>
          <w:rFonts w:ascii="TheSans UHH" w:eastAsia="TheSans UHH" w:hAnsi="TheSans UHH" w:cs="TheSans UHH"/>
        </w:rPr>
        <w:t>Tutor:in</w:t>
      </w:r>
      <w:proofErr w:type="spellEnd"/>
      <w:r>
        <w:rPr>
          <w:rFonts w:ascii="TheSans UHH" w:eastAsia="TheSans UHH" w:hAnsi="TheSans UHH" w:cs="TheSans UHH"/>
        </w:rPr>
        <w:t xml:space="preserve"> kommuniziert.</w:t>
      </w:r>
    </w:p>
    <w:p w14:paraId="37B2A104" w14:textId="77777777" w:rsidR="002F7AF4" w:rsidRDefault="002F7AF4" w:rsidP="002F7AF4">
      <w:pPr>
        <w:pStyle w:val="StandardWeb"/>
        <w:numPr>
          <w:ilvl w:val="0"/>
          <w:numId w:val="8"/>
        </w:numPr>
        <w:spacing w:after="90" w:line="18" w:lineRule="atLeast"/>
        <w:ind w:left="2028"/>
        <w:jc w:val="both"/>
        <w:rPr>
          <w:rFonts w:ascii="TheSans UHH" w:eastAsia="TheSans UHH" w:hAnsi="TheSans UHH" w:cs="TheSans UHH"/>
        </w:rPr>
      </w:pPr>
      <w:r>
        <w:rPr>
          <w:rFonts w:ascii="TheSans UHH" w:eastAsia="TheSans UHH" w:hAnsi="TheSans UHH" w:cs="TheSans UHH"/>
        </w:rPr>
        <w:t xml:space="preserve">Rückmeldungen über den aktuellen Stand des Projektes sind mindestens einmal monatlich in der Zeit von </w:t>
      </w:r>
      <w:r>
        <w:rPr>
          <w:rFonts w:ascii="TheSans UHH" w:eastAsia="TheSans UHH" w:hAnsi="TheSans UHH" w:cs="TheSans UHH"/>
          <w:i/>
        </w:rPr>
        <w:t>Zeitrahmen</w:t>
      </w:r>
      <w:r>
        <w:rPr>
          <w:rFonts w:ascii="TheSans UHH" w:eastAsia="TheSans UHH" w:hAnsi="TheSans UHH" w:cs="TheSans UHH"/>
        </w:rPr>
        <w:t xml:space="preserve">, wenn nicht anders vereinbart, per </w:t>
      </w:r>
      <w:proofErr w:type="gramStart"/>
      <w:r>
        <w:rPr>
          <w:rFonts w:ascii="TheSans UHH" w:eastAsia="TheSans UHH" w:hAnsi="TheSans UHH" w:cs="TheSans UHH"/>
        </w:rPr>
        <w:t>Email</w:t>
      </w:r>
      <w:proofErr w:type="gramEnd"/>
      <w:r>
        <w:rPr>
          <w:rFonts w:ascii="TheSans UHH" w:eastAsia="TheSans UHH" w:hAnsi="TheSans UHH" w:cs="TheSans UHH"/>
        </w:rPr>
        <w:t xml:space="preserve"> zwischen dem Kooperationspartner und den projektdurchführenden Studierenden vorgesehen.</w:t>
      </w:r>
    </w:p>
    <w:p w14:paraId="5AD7E640" w14:textId="77777777" w:rsidR="002F7AF4" w:rsidRDefault="002F7AF4" w:rsidP="002F7AF4">
      <w:pPr>
        <w:pStyle w:val="StandardWeb"/>
        <w:numPr>
          <w:ilvl w:val="0"/>
          <w:numId w:val="8"/>
        </w:numPr>
        <w:spacing w:after="90" w:line="18" w:lineRule="atLeast"/>
        <w:ind w:left="2028"/>
        <w:jc w:val="both"/>
        <w:rPr>
          <w:rFonts w:ascii="TheSans UHH" w:eastAsia="TheSans UHH" w:hAnsi="TheSans UHH" w:cs="TheSans UHH"/>
        </w:rPr>
      </w:pPr>
      <w:r>
        <w:rPr>
          <w:rFonts w:ascii="TheSans UHH" w:eastAsia="TheSans UHH" w:hAnsi="TheSans UHH" w:cs="TheSans UHH"/>
        </w:rPr>
        <w:t>Der Kooperationspartner verpflichtet sich an einem Abschlusstreffen mit den Teilnehmenden mitzuwirken. Dieses findet ca. 2 Wochen nach Erhalt des Forschungsberichtes statt, welcher im Oktober/November XXXX zugestellt wird.</w:t>
      </w:r>
    </w:p>
    <w:p w14:paraId="27A91040" w14:textId="77777777" w:rsidR="002F7AF4" w:rsidRDefault="002F7AF4" w:rsidP="002F7AF4">
      <w:pPr>
        <w:pStyle w:val="StandardWeb"/>
        <w:spacing w:after="90" w:line="18" w:lineRule="atLeast"/>
        <w:ind w:left="1077"/>
        <w:jc w:val="both"/>
        <w:rPr>
          <w:rFonts w:ascii="TheSans UHH" w:eastAsia="TheSans UHH" w:hAnsi="TheSans UHH" w:cs="TheSans UHH"/>
          <w:color w:val="FC4296"/>
        </w:rPr>
      </w:pPr>
    </w:p>
    <w:p w14:paraId="1BE1296A" w14:textId="77777777" w:rsidR="002F7AF4" w:rsidRDefault="002F7AF4" w:rsidP="002F7AF4">
      <w:pPr>
        <w:spacing w:before="120" w:after="120"/>
        <w:jc w:val="both"/>
        <w:rPr>
          <w:rFonts w:ascii="TheSans UHH" w:eastAsia="TheSans UHH" w:hAnsi="TheSans UHH" w:cs="TheSans UHH"/>
          <w:b/>
          <w:color w:val="000000"/>
          <w:sz w:val="20"/>
        </w:rPr>
      </w:pPr>
      <w:r>
        <w:rPr>
          <w:rFonts w:ascii="TheSans UHH" w:eastAsia="TheSans UHH" w:hAnsi="TheSans UHH" w:cs="TheSans UHH"/>
          <w:b/>
          <w:color w:val="000000"/>
          <w:sz w:val="20"/>
        </w:rPr>
        <w:t>3. Geplanter zeitlicher Rahmen</w:t>
      </w:r>
    </w:p>
    <w:p w14:paraId="27FE89E5" w14:textId="77777777" w:rsidR="002F7AF4" w:rsidRDefault="002F7AF4" w:rsidP="002F7AF4">
      <w:pPr>
        <w:spacing w:before="120" w:after="120"/>
        <w:jc w:val="both"/>
        <w:rPr>
          <w:rFonts w:ascii="TheSans UHH" w:eastAsia="TheSans UHH" w:hAnsi="TheSans UHH" w:cs="TheSans UHH"/>
          <w:b/>
          <w:color w:val="000000"/>
          <w:sz w:val="20"/>
        </w:rPr>
      </w:pPr>
    </w:p>
    <w:p w14:paraId="6AFCED7B" w14:textId="77777777" w:rsidR="002F7AF4" w:rsidRDefault="002F7AF4" w:rsidP="002F7AF4">
      <w:pPr>
        <w:pStyle w:val="StandardWeb"/>
        <w:spacing w:after="120"/>
        <w:jc w:val="both"/>
        <w:rPr>
          <w:rFonts w:ascii="TheSans UHH" w:eastAsia="TheSans UHH" w:hAnsi="TheSans UHH" w:cs="TheSans UHH"/>
          <w:b/>
          <w:color w:val="000000"/>
        </w:rPr>
      </w:pPr>
      <w:r>
        <w:rPr>
          <w:rFonts w:ascii="TheSans UHH" w:eastAsia="TheSans UHH" w:hAnsi="TheSans UHH" w:cs="TheSans UHH"/>
          <w:b/>
          <w:color w:val="000000"/>
        </w:rPr>
        <w:t>4</w:t>
      </w:r>
      <w:r>
        <w:rPr>
          <w:rFonts w:ascii="TheSans UHH" w:eastAsia="TheSans UHH" w:hAnsi="TheSans UHH" w:cs="TheSans UHH"/>
          <w:b/>
        </w:rPr>
        <w:t>. Kontaktdaten des Kooperationspartners</w:t>
      </w:r>
    </w:p>
    <w:p w14:paraId="042F78FB" w14:textId="77777777" w:rsidR="002F7AF4" w:rsidRDefault="002F7AF4" w:rsidP="002F7AF4">
      <w:pPr>
        <w:widowControl w:val="0"/>
        <w:numPr>
          <w:ilvl w:val="0"/>
          <w:numId w:val="7"/>
        </w:numPr>
        <w:spacing w:before="120" w:after="120" w:line="18" w:lineRule="atLeast"/>
        <w:jc w:val="both"/>
        <w:rPr>
          <w:rFonts w:ascii="TheSans UHH" w:eastAsia="TheSans UHH" w:hAnsi="TheSans UHH" w:cs="TheSans UHH"/>
          <w:b/>
          <w:color w:val="1B5264"/>
          <w:sz w:val="20"/>
        </w:rPr>
      </w:pPr>
      <w:r>
        <w:rPr>
          <w:rFonts w:ascii="TheSans UHH" w:eastAsia="TheSans UHH" w:hAnsi="TheSans UHH" w:cs="TheSans UHH"/>
          <w:b/>
          <w:color w:val="1B5264"/>
          <w:sz w:val="20"/>
        </w:rPr>
        <w:t>Vorname, Nachname, Telefonnummer, E-Mail-Adresse einer Ansprechperson von Seiten des Kooperationspartners festhalten.</w:t>
      </w:r>
    </w:p>
    <w:p w14:paraId="2C40DAE0" w14:textId="77777777" w:rsidR="002F7AF4" w:rsidRDefault="002F7AF4" w:rsidP="002F7AF4">
      <w:pPr>
        <w:widowControl w:val="0"/>
        <w:numPr>
          <w:ilvl w:val="0"/>
          <w:numId w:val="7"/>
        </w:numPr>
        <w:spacing w:before="120" w:after="120" w:line="18" w:lineRule="atLeast"/>
        <w:jc w:val="both"/>
        <w:rPr>
          <w:rFonts w:ascii="TheSans UHH" w:eastAsia="TheSans UHH" w:hAnsi="TheSans UHH" w:cs="TheSans UHH"/>
          <w:b/>
          <w:color w:val="1B5264"/>
          <w:sz w:val="20"/>
        </w:rPr>
      </w:pPr>
      <w:r>
        <w:rPr>
          <w:rFonts w:ascii="TheSans UHH" w:eastAsia="TheSans UHH" w:hAnsi="TheSans UHH" w:cs="TheSans UHH"/>
          <w:b/>
          <w:color w:val="1B5264"/>
          <w:sz w:val="20"/>
        </w:rPr>
        <w:t>Festhalten, dass der Kooperationspartner im Fall von krankheits- oder urlaubsbedingter Abwesenheit der Ansprechperson dazu verpflichtet ist, eine stellvertretende Ansprechperson zu stellen und die Studierenden über diesen Wechsel zu informieren.</w:t>
      </w:r>
    </w:p>
    <w:p w14:paraId="4F1984DD" w14:textId="77777777" w:rsidR="002F7AF4" w:rsidRDefault="002F7AF4" w:rsidP="002F7AF4">
      <w:pPr>
        <w:spacing w:before="120" w:after="120" w:line="18" w:lineRule="atLeast"/>
        <w:ind w:left="360"/>
        <w:jc w:val="both"/>
        <w:rPr>
          <w:rFonts w:ascii="TheSans UHH" w:eastAsia="TheSans UHH" w:hAnsi="TheSans UHH" w:cs="TheSans UHH"/>
          <w:b/>
          <w:sz w:val="20"/>
        </w:rPr>
      </w:pPr>
    </w:p>
    <w:p w14:paraId="210AE2AF" w14:textId="77777777" w:rsidR="002F7AF4" w:rsidRDefault="002F7AF4" w:rsidP="002F7AF4">
      <w:pPr>
        <w:spacing w:before="120" w:line="18" w:lineRule="atLeast"/>
        <w:jc w:val="both"/>
        <w:rPr>
          <w:rFonts w:ascii="TheSans UHH" w:eastAsia="TheSans UHH" w:hAnsi="TheSans UHH" w:cs="TheSans UHH"/>
          <w:b/>
          <w:color w:val="000000"/>
          <w:sz w:val="20"/>
        </w:rPr>
      </w:pPr>
      <w:r>
        <w:rPr>
          <w:rFonts w:ascii="TheSans UHH" w:eastAsia="TheSans UHH" w:hAnsi="TheSans UHH" w:cs="TheSans UHH"/>
          <w:b/>
          <w:color w:val="000000"/>
          <w:sz w:val="20"/>
        </w:rPr>
        <w:t>5. Vergütung</w:t>
      </w:r>
    </w:p>
    <w:p w14:paraId="39A72998" w14:textId="77777777" w:rsidR="002F7AF4" w:rsidRDefault="002F7AF4" w:rsidP="002F7AF4">
      <w:pPr>
        <w:widowControl w:val="0"/>
        <w:numPr>
          <w:ilvl w:val="0"/>
          <w:numId w:val="7"/>
        </w:numPr>
        <w:spacing w:before="120" w:after="120" w:line="18" w:lineRule="atLeast"/>
        <w:jc w:val="both"/>
        <w:rPr>
          <w:rFonts w:ascii="TheSans UHH" w:eastAsia="TheSans UHH" w:hAnsi="TheSans UHH" w:cs="TheSans UHH"/>
          <w:b/>
          <w:color w:val="1B5264"/>
          <w:sz w:val="20"/>
        </w:rPr>
      </w:pPr>
      <w:r>
        <w:rPr>
          <w:rFonts w:ascii="TheSans UHH" w:eastAsia="TheSans UHH" w:hAnsi="TheSans UHH" w:cs="TheSans UHH"/>
          <w:b/>
          <w:color w:val="1B5264"/>
          <w:sz w:val="20"/>
        </w:rPr>
        <w:t xml:space="preserve">Hier kann festgehalten werden, welche Vergütungen und Summen anfallen (z.B. Druckkosten). </w:t>
      </w:r>
    </w:p>
    <w:p w14:paraId="5CF373C6" w14:textId="77777777" w:rsidR="002F7AF4" w:rsidRDefault="002F7AF4" w:rsidP="002F7AF4">
      <w:pPr>
        <w:widowControl w:val="0"/>
        <w:numPr>
          <w:ilvl w:val="0"/>
          <w:numId w:val="7"/>
        </w:numPr>
        <w:spacing w:before="120" w:after="120" w:line="18" w:lineRule="atLeast"/>
        <w:jc w:val="both"/>
        <w:rPr>
          <w:rFonts w:ascii="TheSans UHH" w:eastAsia="TheSans UHH" w:hAnsi="TheSans UHH" w:cs="TheSans UHH"/>
          <w:b/>
          <w:color w:val="1B5264"/>
          <w:sz w:val="20"/>
        </w:rPr>
      </w:pPr>
      <w:r>
        <w:rPr>
          <w:rFonts w:ascii="TheSans UHH" w:eastAsia="TheSans UHH" w:hAnsi="TheSans UHH" w:cs="TheSans UHH"/>
          <w:b/>
          <w:color w:val="1B5264"/>
          <w:sz w:val="20"/>
        </w:rPr>
        <w:lastRenderedPageBreak/>
        <w:t>Auch zentrale Verpflichtungen wie Ansprechbarkeit und Feldzugang können hier nochmal festgehalten werden.</w:t>
      </w:r>
    </w:p>
    <w:p w14:paraId="02AD5EAE" w14:textId="77777777" w:rsidR="002F7AF4" w:rsidRDefault="002F7AF4" w:rsidP="002F7AF4">
      <w:pPr>
        <w:widowControl w:val="0"/>
        <w:numPr>
          <w:ilvl w:val="1"/>
          <w:numId w:val="7"/>
        </w:numPr>
        <w:spacing w:before="120" w:after="120" w:line="18" w:lineRule="atLeast"/>
        <w:jc w:val="both"/>
        <w:rPr>
          <w:rFonts w:ascii="TheSans UHH" w:eastAsia="TheSans UHH" w:hAnsi="TheSans UHH" w:cs="TheSans UHH"/>
          <w:b/>
          <w:color w:val="FC4296"/>
          <w:sz w:val="20"/>
        </w:rPr>
      </w:pPr>
      <w:r>
        <w:rPr>
          <w:rFonts w:ascii="TheSans UHH" w:eastAsia="TheSans UHH" w:hAnsi="TheSans UHH" w:cs="TheSans UHH"/>
          <w:b/>
          <w:i/>
          <w:color w:val="FC4296"/>
          <w:sz w:val="20"/>
        </w:rPr>
        <w:t>Beispiel:</w:t>
      </w:r>
      <w:r>
        <w:rPr>
          <w:rFonts w:ascii="TheSans UHH" w:eastAsia="TheSans UHH" w:hAnsi="TheSans UHH" w:cs="TheSans UHH"/>
          <w:color w:val="FC4296"/>
          <w:sz w:val="20"/>
        </w:rPr>
        <w:t xml:space="preserve"> </w:t>
      </w:r>
      <w:r>
        <w:rPr>
          <w:rFonts w:ascii="TheSans UHH" w:eastAsia="TheSans UHH" w:hAnsi="TheSans UHH" w:cs="TheSans UHH"/>
          <w:sz w:val="20"/>
        </w:rPr>
        <w:t xml:space="preserve">Für die Durchführung des Projektes stellt das Forschungsbüro dem Kooperationspartner keine Vergütung in Rechnung. </w:t>
      </w:r>
      <w:r>
        <w:rPr>
          <w:rFonts w:ascii="TheSans UHH" w:hAnsi="TheSans UHH" w:cs="Calibri"/>
          <w:sz w:val="20"/>
        </w:rPr>
        <w:t xml:space="preserve">Der Kooperationspartner garantiert eine kurzfristige Ansprechbarkeit und eine ausreichend dichte Betreuung der am Projekt beteiligten Studierenden. Darüber hinaus wird für die Studierenden der Zugang zum Forschungsfeld gewährleistet. </w:t>
      </w:r>
      <w:r>
        <w:rPr>
          <w:rFonts w:ascii="TheSans UHH" w:eastAsia="TheSans UHH" w:hAnsi="TheSans UHH" w:cs="TheSans UHH"/>
          <w:sz w:val="20"/>
        </w:rPr>
        <w:t xml:space="preserve">Druckkosten für projektrelevante Zwecke werden bis zu einer Höhe von maximal 100,00 Euro nach vorheriger Freigabe vom Kooperationspartner übernommen, sodass dem Forschungsbüro oder den Studierenden durch die Durchführung des Projekts keine Kosten entstehen. Der Kooperationspartner erklärt sich dazu bereit forschungsrelevante Dokumente, wie etwa Fragebögen, nach vorheriger Abstimmung direkt in seiner Institution drucken zu lassen. </w:t>
      </w:r>
    </w:p>
    <w:p w14:paraId="5015F454" w14:textId="77777777" w:rsidR="002F7AF4" w:rsidRDefault="002F7AF4" w:rsidP="002F7AF4">
      <w:pPr>
        <w:pStyle w:val="StandardWeb"/>
        <w:spacing w:before="120" w:line="18" w:lineRule="atLeast"/>
        <w:jc w:val="both"/>
        <w:rPr>
          <w:rFonts w:ascii="TheSans UHH" w:eastAsia="TheSans UHH" w:hAnsi="TheSans UHH" w:cs="TheSans UHH"/>
          <w:color w:val="000000"/>
        </w:rPr>
      </w:pPr>
    </w:p>
    <w:p w14:paraId="754B206B" w14:textId="77777777" w:rsidR="002F7AF4" w:rsidRDefault="002F7AF4" w:rsidP="002F7AF4">
      <w:pPr>
        <w:spacing w:before="120" w:line="18" w:lineRule="atLeast"/>
        <w:jc w:val="both"/>
        <w:rPr>
          <w:rFonts w:ascii="TheSans UHH" w:eastAsia="TheSans UHH" w:hAnsi="TheSans UHH" w:cs="TheSans UHH"/>
          <w:b/>
          <w:color w:val="000000"/>
          <w:sz w:val="20"/>
        </w:rPr>
      </w:pPr>
      <w:r>
        <w:rPr>
          <w:rFonts w:ascii="TheSans UHH" w:eastAsia="TheSans UHH" w:hAnsi="TheSans UHH" w:cs="TheSans UHH"/>
          <w:b/>
          <w:color w:val="000000"/>
          <w:sz w:val="20"/>
        </w:rPr>
        <w:t xml:space="preserve">6. Veröffentlichungen </w:t>
      </w:r>
    </w:p>
    <w:p w14:paraId="5E279AE9" w14:textId="77777777" w:rsidR="002F7AF4" w:rsidRDefault="002F7AF4" w:rsidP="002F7AF4">
      <w:pPr>
        <w:widowControl w:val="0"/>
        <w:numPr>
          <w:ilvl w:val="0"/>
          <w:numId w:val="7"/>
        </w:numPr>
        <w:spacing w:before="120" w:after="120" w:line="18" w:lineRule="atLeast"/>
        <w:jc w:val="both"/>
        <w:rPr>
          <w:rFonts w:ascii="TheSans UHH" w:eastAsia="TheSans UHH" w:hAnsi="TheSans UHH" w:cs="TheSans UHH"/>
          <w:b/>
          <w:color w:val="1B5264"/>
          <w:sz w:val="20"/>
        </w:rPr>
      </w:pPr>
      <w:r>
        <w:rPr>
          <w:rFonts w:ascii="TheSans UHH" w:eastAsia="TheSans UHH" w:hAnsi="TheSans UHH" w:cs="TheSans UHH"/>
          <w:b/>
          <w:color w:val="1B5264"/>
          <w:sz w:val="20"/>
        </w:rPr>
        <w:t>Hier kann geklärt werden, wie und von wem öffentlich über die Kooperation berichtet und der Forschungsbericht veröffentlicht wird.</w:t>
      </w:r>
    </w:p>
    <w:p w14:paraId="306EC82B" w14:textId="77777777" w:rsidR="002F7AF4" w:rsidRDefault="002F7AF4" w:rsidP="002F7AF4">
      <w:pPr>
        <w:widowControl w:val="0"/>
        <w:numPr>
          <w:ilvl w:val="1"/>
          <w:numId w:val="7"/>
        </w:numPr>
        <w:spacing w:before="120" w:after="120" w:line="18" w:lineRule="atLeast"/>
        <w:jc w:val="both"/>
        <w:rPr>
          <w:rFonts w:ascii="TheSans UHH" w:eastAsia="SimSun" w:hAnsi="TheSans UHH" w:cs="Calibri"/>
          <w:color w:val="FC4296"/>
          <w:sz w:val="20"/>
        </w:rPr>
      </w:pPr>
      <w:r>
        <w:rPr>
          <w:rFonts w:ascii="TheSans UHH" w:hAnsi="TheSans UHH" w:cs="Calibri"/>
          <w:b/>
          <w:i/>
          <w:color w:val="FC4296"/>
          <w:sz w:val="20"/>
        </w:rPr>
        <w:t>Beispiel:</w:t>
      </w:r>
      <w:r>
        <w:rPr>
          <w:rFonts w:ascii="TheSans UHH" w:hAnsi="TheSans UHH" w:cs="Calibri"/>
          <w:color w:val="FC4296"/>
          <w:sz w:val="20"/>
        </w:rPr>
        <w:t xml:space="preserve"> </w:t>
      </w:r>
      <w:r>
        <w:rPr>
          <w:rFonts w:ascii="TheSans UHH" w:hAnsi="TheSans UHH" w:cs="Calibri"/>
          <w:sz w:val="20"/>
        </w:rPr>
        <w:t>Für seine Außendarstellung ist es dem Forschungsbüro für Soziale Innovation gestattet, in Veröffentlichungen (z.B. in der Broschüre oder auf der Homepage des Forschungsbüros) auf die Kooperation mit [Name Kooperationspartner] hinzuweisen und den Forschungsbericht auf unserer Homepage sichtbar zu machen. Am Ende der Projektlaufzeit hat der Kooperationspartner die Möglichkeit, innerhalb von vier Wochen nach Eingang der Abschlussberichte einen Widerspruch gegen die Veröffentlichung auf der Webseite einzulegen.</w:t>
      </w:r>
      <w:r>
        <w:rPr>
          <w:rFonts w:ascii="TheSans UHH" w:hAnsi="TheSans UHH" w:cs="Calibri"/>
          <w:color w:val="FC4296"/>
          <w:sz w:val="20"/>
        </w:rPr>
        <w:t xml:space="preserve"> </w:t>
      </w:r>
    </w:p>
    <w:p w14:paraId="2501E633" w14:textId="77777777" w:rsidR="002F7AF4" w:rsidRDefault="002F7AF4" w:rsidP="002F7AF4">
      <w:pPr>
        <w:pStyle w:val="StandardWeb"/>
        <w:spacing w:before="240" w:line="18" w:lineRule="atLeast"/>
        <w:jc w:val="both"/>
        <w:rPr>
          <w:rFonts w:ascii="TheSans UHH" w:eastAsia="TheSans UHH" w:hAnsi="TheSans UHH" w:cs="TheSans UHH"/>
          <w:b/>
          <w:color w:val="000000"/>
        </w:rPr>
      </w:pPr>
      <w:r>
        <w:rPr>
          <w:rFonts w:ascii="TheSans UHH" w:eastAsia="TheSans UHH" w:hAnsi="TheSans UHH" w:cs="TheSans UHH"/>
          <w:b/>
          <w:color w:val="000000"/>
        </w:rPr>
        <w:t>7. Datenschutz</w:t>
      </w:r>
    </w:p>
    <w:p w14:paraId="54E8FE6E" w14:textId="77777777" w:rsidR="002F7AF4" w:rsidRDefault="002F7AF4" w:rsidP="002F7AF4">
      <w:pPr>
        <w:widowControl w:val="0"/>
        <w:numPr>
          <w:ilvl w:val="0"/>
          <w:numId w:val="7"/>
        </w:numPr>
        <w:spacing w:before="120" w:after="120" w:line="18" w:lineRule="atLeast"/>
        <w:jc w:val="both"/>
        <w:rPr>
          <w:rFonts w:ascii="TheSans UHH" w:eastAsia="TheSans UHH" w:hAnsi="TheSans UHH" w:cs="TheSans UHH"/>
          <w:b/>
          <w:color w:val="1B5264"/>
          <w:sz w:val="20"/>
        </w:rPr>
      </w:pPr>
      <w:r>
        <w:rPr>
          <w:rFonts w:ascii="TheSans UHH" w:eastAsia="TheSans UHH" w:hAnsi="TheSans UHH" w:cs="TheSans UHH"/>
          <w:b/>
          <w:color w:val="1B5264"/>
          <w:sz w:val="20"/>
        </w:rPr>
        <w:t>Unter diesem Punkt wird geregelt, wie im Projekt mit den erhobenen Daten umgegangen wird.</w:t>
      </w:r>
    </w:p>
    <w:p w14:paraId="09759BE1" w14:textId="77777777" w:rsidR="002F7AF4" w:rsidRDefault="002F7AF4" w:rsidP="002F7AF4">
      <w:pPr>
        <w:widowControl w:val="0"/>
        <w:numPr>
          <w:ilvl w:val="1"/>
          <w:numId w:val="7"/>
        </w:numPr>
        <w:spacing w:before="120" w:after="120" w:line="18" w:lineRule="atLeast"/>
        <w:jc w:val="both"/>
        <w:rPr>
          <w:rFonts w:ascii="TheSans UHH" w:eastAsia="TheSans UHH" w:hAnsi="TheSans UHH" w:cs="TheSans UHH"/>
          <w:b/>
          <w:sz w:val="20"/>
        </w:rPr>
      </w:pPr>
      <w:r>
        <w:rPr>
          <w:rFonts w:ascii="TheSans UHH" w:hAnsi="TheSans UHH" w:cs="Calibri"/>
          <w:b/>
          <w:i/>
          <w:color w:val="FC4296"/>
          <w:sz w:val="20"/>
        </w:rPr>
        <w:t>Beispiel:</w:t>
      </w:r>
      <w:r>
        <w:rPr>
          <w:rFonts w:ascii="TheSans UHH" w:hAnsi="TheSans UHH" w:cs="Calibri"/>
          <w:color w:val="FC4296"/>
          <w:sz w:val="20"/>
        </w:rPr>
        <w:t xml:space="preserve"> </w:t>
      </w:r>
      <w:r>
        <w:rPr>
          <w:rFonts w:ascii="TheSans UHH" w:hAnsi="TheSans UHH" w:cs="Calibri"/>
          <w:sz w:val="20"/>
        </w:rPr>
        <w:t xml:space="preserve">Das Forschungsbüro für Soziale Innovation verpflichtet sich und seine Mitarbeitenden zur Einhaltung der sozialwissenschaftlichen Forschungsstandards, einschließlich der Richtlinien der DSGVO. Alle Beteiligten verpflichten sich, sich im Umgang mit personenbezogenen Daten an die DSGVO zu halten. Die Ergebnisse, die dem Kooperationspartner vom Forschungsbüro für Soziale Innovation übermittelt werden, sind nach sozialwissenschaftlichen Standards anonymisiert. Die Studierenden löschen nach Anonymisierung der Daten zur Löschung aller personenbezogenen Originaldaten. Die anonymisierten Daten sowie Forschungsprodukte werden im Forschungsbüro für Soziale Innovation langfristig sicher aufbewahrt, sodass sie auch zu späteren Zeitpunkten von Studierenden oder dem wissenschaftlichen Personal der Universität Hamburg eingesehen und ggf. verwendet werden können. Detailliertere Informationen zum Umgang mit </w:t>
      </w:r>
      <w:proofErr w:type="spellStart"/>
      <w:r>
        <w:rPr>
          <w:rFonts w:ascii="TheSans UHH" w:hAnsi="TheSans UHH" w:cs="Calibri"/>
          <w:sz w:val="20"/>
        </w:rPr>
        <w:t>personenbezogenenen</w:t>
      </w:r>
      <w:proofErr w:type="spellEnd"/>
      <w:r>
        <w:rPr>
          <w:rFonts w:ascii="TheSans UHH" w:hAnsi="TheSans UHH" w:cs="Calibri"/>
          <w:sz w:val="20"/>
        </w:rPr>
        <w:t xml:space="preserve"> Daten im ROSI sind auf unserer Webseite unter folgendem Link zugänglich: </w:t>
      </w:r>
      <w:hyperlink r:id="rId8" w:history="1">
        <w:r>
          <w:rPr>
            <w:rStyle w:val="Hyperlink"/>
            <w:rFonts w:ascii="TheSans UHH" w:hAnsi="TheSans UHH"/>
            <w:sz w:val="20"/>
          </w:rPr>
          <w:t>https://www.wiso.uni-hamburg.de/rosi/c-leistungen/d-toolbox/datenschutz.html</w:t>
        </w:r>
      </w:hyperlink>
      <w:r>
        <w:rPr>
          <w:rFonts w:ascii="TheSans UHH" w:hAnsi="TheSans UHH"/>
          <w:sz w:val="20"/>
        </w:rPr>
        <w:t>.</w:t>
      </w:r>
    </w:p>
    <w:p w14:paraId="7FE9B903" w14:textId="77777777" w:rsidR="002F7AF4" w:rsidRDefault="002F7AF4" w:rsidP="002F7AF4">
      <w:pPr>
        <w:spacing w:before="120" w:line="18" w:lineRule="atLeast"/>
        <w:jc w:val="both"/>
        <w:rPr>
          <w:rFonts w:ascii="TheSans UHH" w:eastAsia="SimSun" w:hAnsi="TheSans UHH" w:cs="Times New Roman"/>
          <w:sz w:val="20"/>
        </w:rPr>
      </w:pPr>
    </w:p>
    <w:p w14:paraId="446BA3B9" w14:textId="77777777" w:rsidR="002F7AF4" w:rsidRDefault="002F7AF4" w:rsidP="002F7AF4">
      <w:pPr>
        <w:spacing w:before="120" w:line="18" w:lineRule="atLeast"/>
        <w:jc w:val="both"/>
        <w:rPr>
          <w:rFonts w:ascii="TheSans UHH" w:eastAsia="Times" w:hAnsi="TheSans UHH" w:cs="Times"/>
          <w:color w:val="000000"/>
          <w:sz w:val="20"/>
        </w:rPr>
      </w:pPr>
      <w:r>
        <w:rPr>
          <w:rFonts w:ascii="TheSans UHH" w:eastAsia="TheSans UHH" w:hAnsi="TheSans UHH" w:cs="TheSans UHH"/>
          <w:b/>
          <w:color w:val="000000"/>
          <w:sz w:val="20"/>
        </w:rPr>
        <w:t>8. Weiteres</w:t>
      </w:r>
    </w:p>
    <w:p w14:paraId="7074BEF4" w14:textId="77777777" w:rsidR="002F7AF4" w:rsidRDefault="002F7AF4" w:rsidP="002F7AF4">
      <w:pPr>
        <w:widowControl w:val="0"/>
        <w:numPr>
          <w:ilvl w:val="0"/>
          <w:numId w:val="7"/>
        </w:numPr>
        <w:spacing w:before="120" w:after="120" w:line="18" w:lineRule="atLeast"/>
        <w:jc w:val="both"/>
        <w:rPr>
          <w:rFonts w:ascii="TheSans UHH" w:eastAsia="TheSans UHH" w:hAnsi="TheSans UHH" w:cs="TheSans UHH"/>
          <w:b/>
          <w:color w:val="1B5264"/>
          <w:sz w:val="20"/>
        </w:rPr>
      </w:pPr>
      <w:r>
        <w:rPr>
          <w:rFonts w:ascii="TheSans UHH" w:eastAsia="TheSans UHH" w:hAnsi="TheSans UHH" w:cs="TheSans UHH"/>
          <w:b/>
          <w:color w:val="1B5264"/>
          <w:sz w:val="20"/>
        </w:rPr>
        <w:t>Hier kann alles Weitere festgehalten werden.</w:t>
      </w:r>
    </w:p>
    <w:p w14:paraId="49CE932C" w14:textId="77777777" w:rsidR="002F7AF4" w:rsidRDefault="002F7AF4" w:rsidP="002F7AF4">
      <w:pPr>
        <w:widowControl w:val="0"/>
        <w:numPr>
          <w:ilvl w:val="1"/>
          <w:numId w:val="7"/>
        </w:numPr>
        <w:spacing w:before="120" w:after="120" w:line="18" w:lineRule="atLeast"/>
        <w:jc w:val="both"/>
        <w:rPr>
          <w:rFonts w:ascii="TheSans UHH" w:eastAsia="TheSans UHH" w:hAnsi="TheSans UHH" w:cs="TheSans UHH"/>
          <w:b/>
          <w:i/>
          <w:color w:val="FC4296"/>
          <w:sz w:val="20"/>
        </w:rPr>
      </w:pPr>
      <w:r>
        <w:rPr>
          <w:rFonts w:ascii="TheSans UHH" w:eastAsia="TheSans UHH" w:hAnsi="TheSans UHH" w:cs="TheSans UHH"/>
          <w:b/>
          <w:i/>
          <w:color w:val="FC4296"/>
          <w:sz w:val="20"/>
        </w:rPr>
        <w:t xml:space="preserve">Beispiel: </w:t>
      </w:r>
    </w:p>
    <w:p w14:paraId="14F0D4A1" w14:textId="77777777" w:rsidR="002F7AF4" w:rsidRDefault="002F7AF4" w:rsidP="002F7AF4">
      <w:pPr>
        <w:pStyle w:val="StandardWeb"/>
        <w:numPr>
          <w:ilvl w:val="0"/>
          <w:numId w:val="9"/>
        </w:numPr>
        <w:spacing w:before="120" w:after="120" w:line="18" w:lineRule="atLeast"/>
        <w:jc w:val="both"/>
        <w:rPr>
          <w:rFonts w:ascii="TheSans UHH" w:eastAsia="TheSans UHH" w:hAnsi="TheSans UHH" w:cs="TheSans UHH"/>
        </w:rPr>
      </w:pPr>
      <w:r>
        <w:rPr>
          <w:rFonts w:ascii="TheSans UHH" w:eastAsia="TheSans UHH" w:hAnsi="TheSans UHH" w:cs="TheSans UHH"/>
        </w:rPr>
        <w:lastRenderedPageBreak/>
        <w:t>Das Forschungsbüro führt seine Arbeit mit der üblichen Sorgfalt, unter Zugrundelegung des ihnen bekannten Standes der Wissenschaft und Technik und unter Beachtung der Richtlinien zur Sicherung guter wissenschaftlicher Praxis der Universität sowie der Fachvereinigungen Deutsche Gesellschaft für Soziologie und Deutsche Vereinigung für Politische Wissenschaft durch. Bei der Anleitung der Studierenden wird auf die Einhaltung dieser Richtlinien ebenso geachtet. Weitere Gewährleistungspflichten werden nicht übernommen.</w:t>
      </w:r>
    </w:p>
    <w:p w14:paraId="7619EF90" w14:textId="77777777" w:rsidR="002F7AF4" w:rsidRDefault="002F7AF4" w:rsidP="002F7AF4">
      <w:pPr>
        <w:pStyle w:val="StandardWeb"/>
        <w:numPr>
          <w:ilvl w:val="0"/>
          <w:numId w:val="9"/>
        </w:numPr>
        <w:spacing w:before="120" w:after="120" w:line="18" w:lineRule="atLeast"/>
        <w:jc w:val="both"/>
        <w:rPr>
          <w:rFonts w:ascii="TheSans UHH" w:eastAsia="TheSans UHH" w:hAnsi="TheSans UHH" w:cs="TheSans UHH"/>
        </w:rPr>
      </w:pPr>
      <w:r>
        <w:rPr>
          <w:rFonts w:ascii="TheSans UHH" w:eastAsia="TheSans UHH" w:hAnsi="TheSans UHH" w:cs="TheSans UHH"/>
        </w:rPr>
        <w:t>Der Kooperationspartner ist dazu verpflichtet, dem Forschungsbüro vor Beginn des Projektzeitraumes über die Bearbeitung eventuell bestehender, weiterer Forschungsaufträge zum Gegenstand der Kooperationsvereinbarung durch Dritte zu informieren. Bei Vorliegen anderer Forschungsaufträge zum Gegenstand der Kooperationsvereinbarung hat das Forschungsbüro das Recht, vom Inhalt der vorliegenden Kooperationsvereinbarung zurückzutreten.</w:t>
      </w:r>
    </w:p>
    <w:p w14:paraId="5C0867AA" w14:textId="77777777" w:rsidR="002F7AF4" w:rsidRDefault="002F7AF4" w:rsidP="002F7AF4">
      <w:pPr>
        <w:pStyle w:val="StandardWeb"/>
        <w:spacing w:before="120" w:after="120" w:line="18" w:lineRule="atLeast"/>
        <w:ind w:left="720"/>
        <w:jc w:val="both"/>
        <w:rPr>
          <w:rFonts w:ascii="TheSans UHH" w:eastAsia="TheSans UHH" w:hAnsi="TheSans UHH" w:cs="TheSans UHH"/>
          <w:color w:val="000000"/>
        </w:rPr>
      </w:pPr>
    </w:p>
    <w:p w14:paraId="497DC471" w14:textId="77777777" w:rsidR="002F7AF4" w:rsidRDefault="002F7AF4" w:rsidP="002F7AF4">
      <w:pPr>
        <w:pStyle w:val="StandardWeb"/>
        <w:spacing w:before="120" w:after="120" w:line="18" w:lineRule="atLeast"/>
        <w:jc w:val="both"/>
        <w:rPr>
          <w:rFonts w:ascii="TheSans UHH" w:eastAsia="TheSans UHH" w:hAnsi="TheSans UHH" w:cs="TheSans UHH"/>
          <w:b/>
          <w:color w:val="000000"/>
        </w:rPr>
      </w:pPr>
      <w:r>
        <w:rPr>
          <w:rFonts w:ascii="TheSans UHH" w:eastAsia="TheSans UHH" w:hAnsi="TheSans UHH" w:cs="TheSans UHH"/>
          <w:b/>
          <w:color w:val="000000"/>
        </w:rPr>
        <w:t>9. Pflichttermine für den Kooperationspartner &amp; Semesterüberblick</w:t>
      </w:r>
    </w:p>
    <w:p w14:paraId="78E5FB2A" w14:textId="77777777" w:rsidR="002F7AF4" w:rsidRDefault="002F7AF4" w:rsidP="002F7AF4">
      <w:pPr>
        <w:widowControl w:val="0"/>
        <w:numPr>
          <w:ilvl w:val="0"/>
          <w:numId w:val="7"/>
        </w:numPr>
        <w:spacing w:before="120" w:after="120" w:line="18" w:lineRule="atLeast"/>
        <w:jc w:val="both"/>
        <w:rPr>
          <w:rFonts w:ascii="TheSans UHH" w:eastAsia="TheSans UHH" w:hAnsi="TheSans UHH" w:cs="TheSans UHH"/>
          <w:b/>
          <w:color w:val="1B5264"/>
          <w:sz w:val="20"/>
        </w:rPr>
      </w:pPr>
      <w:r>
        <w:rPr>
          <w:rFonts w:ascii="TheSans UHH" w:eastAsia="TheSans UHH" w:hAnsi="TheSans UHH" w:cs="TheSans UHH"/>
          <w:b/>
          <w:color w:val="1B5264"/>
          <w:sz w:val="20"/>
        </w:rPr>
        <w:t>Hier kann ein Semesterüberblick (z.B. in Tabellenform mit Kurzbeschreibungen zu den einzelnen Sitzungen) eingefügt werden, wobei Pflichttermine für den Kooperationspartner nochmal hervorgehoben werden können.</w:t>
      </w:r>
    </w:p>
    <w:p w14:paraId="29E16B7A" w14:textId="77777777" w:rsidR="002F7AF4" w:rsidRDefault="002F7AF4" w:rsidP="002F7AF4">
      <w:pPr>
        <w:widowControl w:val="0"/>
        <w:numPr>
          <w:ilvl w:val="0"/>
          <w:numId w:val="7"/>
        </w:numPr>
        <w:spacing w:before="120" w:after="120" w:line="18" w:lineRule="atLeast"/>
        <w:jc w:val="both"/>
        <w:rPr>
          <w:rFonts w:ascii="TheSans UHH" w:eastAsia="TheSans UHH" w:hAnsi="TheSans UHH" w:cs="TheSans UHH"/>
          <w:b/>
          <w:color w:val="1B5264"/>
          <w:sz w:val="20"/>
        </w:rPr>
      </w:pPr>
      <w:r>
        <w:rPr>
          <w:rFonts w:ascii="TheSans UHH" w:eastAsia="TheSans UHH" w:hAnsi="TheSans UHH" w:cs="TheSans UHH"/>
          <w:b/>
          <w:color w:val="1B5264"/>
          <w:sz w:val="20"/>
        </w:rPr>
        <w:t>Zusätzlich können in einem Unterpunkt „zusätzliche Leistungen“ alle Arbeitsschritte aufgeführt werden, die die Studierenden durchführen müssen.</w:t>
      </w:r>
    </w:p>
    <w:p w14:paraId="47E4EC7B" w14:textId="77777777" w:rsidR="002F7AF4" w:rsidRDefault="002F7AF4" w:rsidP="002F7AF4">
      <w:pPr>
        <w:pStyle w:val="StandardWeb"/>
        <w:spacing w:before="120" w:after="120" w:line="18" w:lineRule="atLeast"/>
        <w:jc w:val="both"/>
        <w:rPr>
          <w:rFonts w:ascii="TheSans UHH" w:eastAsia="TheSans UHH" w:hAnsi="TheSans UHH" w:cs="TheSans UHH"/>
          <w:color w:val="000000"/>
          <w:szCs w:val="15"/>
        </w:rPr>
      </w:pPr>
    </w:p>
    <w:p w14:paraId="3450F743" w14:textId="77777777" w:rsidR="002F7AF4" w:rsidRDefault="002F7AF4" w:rsidP="002F7AF4">
      <w:pPr>
        <w:pStyle w:val="StandardWeb"/>
        <w:spacing w:before="120" w:after="120" w:line="18" w:lineRule="atLeast"/>
        <w:jc w:val="both"/>
        <w:rPr>
          <w:rFonts w:ascii="TheSans UHH" w:eastAsia="TheSans UHH" w:hAnsi="TheSans UHH" w:cs="TheSans UHH"/>
          <w:color w:val="000000"/>
          <w:szCs w:val="15"/>
        </w:rPr>
      </w:pPr>
    </w:p>
    <w:p w14:paraId="212A913F" w14:textId="77777777" w:rsidR="002F7AF4" w:rsidRDefault="002F7AF4" w:rsidP="002F7AF4">
      <w:pPr>
        <w:pStyle w:val="StandardWeb"/>
        <w:spacing w:line="18" w:lineRule="atLeast"/>
        <w:jc w:val="both"/>
        <w:rPr>
          <w:rFonts w:ascii="Times" w:eastAsia="Times" w:hAnsi="Times" w:cs="Times"/>
          <w:color w:val="000000"/>
          <w:sz w:val="33"/>
          <w:szCs w:val="27"/>
        </w:rPr>
      </w:pPr>
      <w:r>
        <w:rPr>
          <w:rFonts w:ascii="TheSans UHH" w:eastAsia="TheSans UHH" w:hAnsi="TheSans UHH" w:cs="TheSans UHH"/>
          <w:color w:val="000000"/>
          <w:szCs w:val="15"/>
        </w:rPr>
        <w:t>Hamburg, den DD.MM.YYYY</w:t>
      </w:r>
    </w:p>
    <w:tbl>
      <w:tblPr>
        <w:tblW w:w="10575" w:type="dxa"/>
        <w:tblLayout w:type="fixed"/>
        <w:tblLook w:val="04A0" w:firstRow="1" w:lastRow="0" w:firstColumn="1" w:lastColumn="0" w:noHBand="0" w:noVBand="1"/>
      </w:tblPr>
      <w:tblGrid>
        <w:gridCol w:w="5287"/>
        <w:gridCol w:w="5288"/>
      </w:tblGrid>
      <w:tr w:rsidR="002F7AF4" w14:paraId="13506DBD" w14:textId="77777777" w:rsidTr="002F7AF4">
        <w:trPr>
          <w:trHeight w:val="366"/>
        </w:trPr>
        <w:tc>
          <w:tcPr>
            <w:tcW w:w="5287" w:type="dxa"/>
          </w:tcPr>
          <w:p w14:paraId="7912D16F" w14:textId="77777777" w:rsidR="002F7AF4" w:rsidRDefault="002F7AF4">
            <w:pPr>
              <w:pStyle w:val="StandardWeb"/>
              <w:spacing w:line="18" w:lineRule="atLeast"/>
              <w:jc w:val="both"/>
              <w:rPr>
                <w:rFonts w:ascii="TheSans UHH" w:eastAsia="TheSans UHH" w:hAnsi="TheSans UHH" w:cs="TheSans UHH"/>
                <w:color w:val="000000"/>
                <w:szCs w:val="13"/>
              </w:rPr>
            </w:pPr>
            <w:r>
              <w:rPr>
                <w:rFonts w:ascii="TheSans UHH" w:eastAsia="TheSans UHH" w:hAnsi="TheSans UHH" w:cs="TheSans UHH"/>
                <w:color w:val="000000"/>
                <w:szCs w:val="13"/>
              </w:rPr>
              <w:t>Kooperationspartner:</w:t>
            </w:r>
          </w:p>
          <w:p w14:paraId="61F98E53" w14:textId="77777777" w:rsidR="002F7AF4" w:rsidRDefault="002F7AF4">
            <w:pPr>
              <w:pStyle w:val="StandardWeb"/>
              <w:spacing w:line="18" w:lineRule="atLeast"/>
              <w:jc w:val="both"/>
              <w:rPr>
                <w:rFonts w:ascii="TheSans UHH" w:eastAsia="TheSans UHH" w:hAnsi="TheSans UHH" w:cs="TheSans UHH"/>
                <w:color w:val="000000"/>
                <w:szCs w:val="13"/>
              </w:rPr>
            </w:pPr>
          </w:p>
          <w:p w14:paraId="3DD601DC" w14:textId="77777777" w:rsidR="002F7AF4" w:rsidRDefault="002F7AF4">
            <w:pPr>
              <w:pStyle w:val="StandardWeb"/>
              <w:spacing w:line="18" w:lineRule="atLeast"/>
              <w:jc w:val="both"/>
              <w:rPr>
                <w:rFonts w:ascii="TheSans UHH" w:eastAsia="TheSans UHH" w:hAnsi="TheSans UHH" w:cs="TheSans UHH"/>
                <w:color w:val="000000"/>
                <w:szCs w:val="13"/>
              </w:rPr>
            </w:pPr>
          </w:p>
          <w:p w14:paraId="56122A7D" w14:textId="77777777" w:rsidR="002F7AF4" w:rsidRDefault="002F7AF4">
            <w:pPr>
              <w:pStyle w:val="StandardWeb"/>
              <w:spacing w:before="240" w:line="18" w:lineRule="atLeast"/>
              <w:jc w:val="both"/>
              <w:rPr>
                <w:rFonts w:ascii="TheSans UHH" w:eastAsia="TheSans UHH" w:hAnsi="TheSans UHH" w:cs="TheSans UHH"/>
                <w:color w:val="000000"/>
                <w:szCs w:val="13"/>
              </w:rPr>
            </w:pPr>
            <w:r>
              <w:rPr>
                <w:rFonts w:ascii="TheSans UHH" w:eastAsia="TheSans UHH" w:hAnsi="TheSans UHH" w:cs="TheSans UHH"/>
                <w:color w:val="000000"/>
                <w:szCs w:val="13"/>
              </w:rPr>
              <w:t>______________________________________</w:t>
            </w:r>
          </w:p>
        </w:tc>
        <w:tc>
          <w:tcPr>
            <w:tcW w:w="5288" w:type="dxa"/>
          </w:tcPr>
          <w:p w14:paraId="11F4E7E3" w14:textId="77777777" w:rsidR="002F7AF4" w:rsidRDefault="002F7AF4">
            <w:pPr>
              <w:pStyle w:val="StandardWeb"/>
              <w:spacing w:line="18" w:lineRule="atLeast"/>
              <w:jc w:val="both"/>
              <w:rPr>
                <w:rFonts w:ascii="TheSans UHH" w:eastAsia="TheSans UHH" w:hAnsi="TheSans UHH" w:cs="TheSans UHH"/>
                <w:color w:val="000000"/>
                <w:szCs w:val="13"/>
              </w:rPr>
            </w:pPr>
            <w:r>
              <w:rPr>
                <w:rFonts w:ascii="TheSans UHH" w:eastAsia="TheSans UHH" w:hAnsi="TheSans UHH" w:cs="TheSans UHH"/>
                <w:color w:val="000000"/>
                <w:szCs w:val="13"/>
              </w:rPr>
              <w:t>Auftragnehmer:</w:t>
            </w:r>
          </w:p>
          <w:p w14:paraId="7B70A735" w14:textId="77777777" w:rsidR="002F7AF4" w:rsidRDefault="002F7AF4">
            <w:pPr>
              <w:pStyle w:val="StandardWeb"/>
              <w:spacing w:line="18" w:lineRule="atLeast"/>
              <w:jc w:val="both"/>
              <w:rPr>
                <w:rFonts w:ascii="TheSans UHH" w:eastAsia="TheSans UHH" w:hAnsi="TheSans UHH" w:cs="TheSans UHH"/>
                <w:color w:val="000000"/>
                <w:szCs w:val="13"/>
              </w:rPr>
            </w:pPr>
          </w:p>
          <w:p w14:paraId="2BCBA1DA" w14:textId="77777777" w:rsidR="002F7AF4" w:rsidRDefault="002F7AF4">
            <w:pPr>
              <w:pStyle w:val="StandardWeb"/>
              <w:spacing w:line="18" w:lineRule="atLeast"/>
              <w:jc w:val="both"/>
              <w:rPr>
                <w:rFonts w:ascii="TheSans UHH" w:eastAsia="TheSans UHH" w:hAnsi="TheSans UHH" w:cs="TheSans UHH"/>
                <w:color w:val="000000"/>
                <w:szCs w:val="13"/>
              </w:rPr>
            </w:pPr>
          </w:p>
          <w:p w14:paraId="3E0CFCF1" w14:textId="77777777" w:rsidR="002F7AF4" w:rsidRDefault="002F7AF4">
            <w:pPr>
              <w:pStyle w:val="StandardWeb"/>
              <w:spacing w:before="240" w:line="18" w:lineRule="atLeast"/>
              <w:jc w:val="both"/>
              <w:rPr>
                <w:rFonts w:ascii="TheSans UHH" w:eastAsia="TheSans UHH" w:hAnsi="TheSans UHH" w:cs="TheSans UHH"/>
                <w:color w:val="000000"/>
                <w:szCs w:val="13"/>
              </w:rPr>
            </w:pPr>
            <w:r>
              <w:rPr>
                <w:rFonts w:ascii="TheSans UHH" w:eastAsia="TheSans UHH" w:hAnsi="TheSans UHH" w:cs="TheSans UHH"/>
                <w:color w:val="000000"/>
                <w:szCs w:val="13"/>
              </w:rPr>
              <w:t>______________________________________</w:t>
            </w:r>
          </w:p>
        </w:tc>
      </w:tr>
      <w:tr w:rsidR="002F7AF4" w14:paraId="520F321C" w14:textId="77777777" w:rsidTr="002F7AF4">
        <w:trPr>
          <w:trHeight w:val="799"/>
        </w:trPr>
        <w:tc>
          <w:tcPr>
            <w:tcW w:w="5287" w:type="dxa"/>
          </w:tcPr>
          <w:p w14:paraId="0F8EAA61" w14:textId="77777777" w:rsidR="002F7AF4" w:rsidRDefault="002F7AF4">
            <w:pPr>
              <w:pStyle w:val="StandardWeb"/>
              <w:tabs>
                <w:tab w:val="left" w:pos="3828"/>
              </w:tabs>
              <w:spacing w:line="18" w:lineRule="atLeast"/>
              <w:jc w:val="both"/>
              <w:rPr>
                <w:rFonts w:ascii="TheSans UHH" w:hAnsi="TheSans UHH"/>
                <w:i/>
              </w:rPr>
            </w:pPr>
            <w:r>
              <w:rPr>
                <w:rFonts w:ascii="TheSans UHH" w:hAnsi="TheSans UHH"/>
                <w:i/>
              </w:rPr>
              <w:t>Vorname Nachname</w:t>
            </w:r>
          </w:p>
          <w:p w14:paraId="6F2AFFFC" w14:textId="77777777" w:rsidR="002F7AF4" w:rsidRDefault="002F7AF4">
            <w:pPr>
              <w:pStyle w:val="StandardWeb"/>
              <w:tabs>
                <w:tab w:val="left" w:pos="3828"/>
              </w:tabs>
              <w:spacing w:line="18" w:lineRule="atLeast"/>
              <w:jc w:val="both"/>
              <w:rPr>
                <w:rFonts w:ascii="TheSans UHH" w:hAnsi="TheSans UHH"/>
                <w:i/>
              </w:rPr>
            </w:pPr>
            <w:r>
              <w:rPr>
                <w:rFonts w:ascii="TheSans UHH" w:hAnsi="TheSans UHH"/>
                <w:i/>
              </w:rPr>
              <w:t>Adresse</w:t>
            </w:r>
          </w:p>
          <w:p w14:paraId="5FAB61F4" w14:textId="77777777" w:rsidR="002F7AF4" w:rsidRDefault="002F7AF4">
            <w:pPr>
              <w:pStyle w:val="StandardWeb"/>
              <w:tabs>
                <w:tab w:val="left" w:pos="3828"/>
              </w:tabs>
              <w:spacing w:line="18" w:lineRule="atLeast"/>
              <w:jc w:val="both"/>
              <w:rPr>
                <w:rFonts w:ascii="TheSans UHH" w:hAnsi="TheSans UHH"/>
                <w:i/>
              </w:rPr>
            </w:pPr>
          </w:p>
        </w:tc>
        <w:tc>
          <w:tcPr>
            <w:tcW w:w="5288" w:type="dxa"/>
          </w:tcPr>
          <w:p w14:paraId="4CD9ADC6" w14:textId="77777777" w:rsidR="002F7AF4" w:rsidRDefault="002F7AF4">
            <w:pPr>
              <w:pStyle w:val="StandardWeb"/>
              <w:tabs>
                <w:tab w:val="left" w:pos="3828"/>
              </w:tabs>
              <w:spacing w:line="18" w:lineRule="atLeast"/>
              <w:jc w:val="both"/>
              <w:rPr>
                <w:rFonts w:ascii="TheSans UHH" w:hAnsi="TheSans UHH"/>
                <w:i/>
              </w:rPr>
            </w:pPr>
            <w:r>
              <w:rPr>
                <w:rFonts w:ascii="TheSans UHH" w:hAnsi="TheSans UHH"/>
                <w:i/>
              </w:rPr>
              <w:t>Vorname Nachname</w:t>
            </w:r>
          </w:p>
          <w:p w14:paraId="55EC607E" w14:textId="77777777" w:rsidR="002F7AF4" w:rsidRDefault="002F7AF4">
            <w:pPr>
              <w:pStyle w:val="StandardWeb"/>
              <w:tabs>
                <w:tab w:val="left" w:pos="3828"/>
              </w:tabs>
              <w:spacing w:line="18" w:lineRule="atLeast"/>
              <w:jc w:val="both"/>
              <w:rPr>
                <w:rFonts w:ascii="TheSans UHH" w:hAnsi="TheSans UHH"/>
                <w:i/>
              </w:rPr>
            </w:pPr>
            <w:r>
              <w:rPr>
                <w:rFonts w:ascii="TheSans UHH" w:hAnsi="TheSans UHH"/>
                <w:i/>
              </w:rPr>
              <w:t>Adresse</w:t>
            </w:r>
          </w:p>
          <w:p w14:paraId="683E9A43" w14:textId="77777777" w:rsidR="002F7AF4" w:rsidRDefault="002F7AF4">
            <w:pPr>
              <w:pStyle w:val="StandardWeb"/>
              <w:spacing w:line="18" w:lineRule="atLeast"/>
              <w:rPr>
                <w:rFonts w:ascii="TheSans UHH" w:eastAsia="TheSans UHH" w:hAnsi="TheSans UHH" w:cs="TheSans UHH"/>
                <w:color w:val="000000"/>
                <w:sz w:val="18"/>
                <w:szCs w:val="12"/>
                <w:highlight w:val="yellow"/>
              </w:rPr>
            </w:pPr>
          </w:p>
          <w:p w14:paraId="44B0EA09" w14:textId="77777777" w:rsidR="002F7AF4" w:rsidRDefault="002F7AF4">
            <w:pPr>
              <w:pStyle w:val="StandardWeb"/>
              <w:spacing w:line="18" w:lineRule="atLeast"/>
              <w:rPr>
                <w:rFonts w:ascii="TheSans UHH" w:eastAsia="TheSans UHH" w:hAnsi="TheSans UHH" w:cs="TheSans UHH"/>
                <w:color w:val="000000"/>
                <w:sz w:val="18"/>
                <w:szCs w:val="13"/>
                <w:highlight w:val="yellow"/>
              </w:rPr>
            </w:pPr>
          </w:p>
        </w:tc>
      </w:tr>
    </w:tbl>
    <w:p w14:paraId="2C024A05" w14:textId="77777777" w:rsidR="002F7AF4" w:rsidRDefault="002F7AF4" w:rsidP="002F7AF4">
      <w:pPr>
        <w:rPr>
          <w:rFonts w:ascii="Times New Roman" w:eastAsia="SimSun" w:hAnsi="Times New Roman" w:cs="Times New Roman"/>
          <w:kern w:val="2"/>
          <w:sz w:val="16"/>
          <w:szCs w:val="20"/>
          <w:lang w:eastAsia="zh-CN"/>
        </w:rPr>
      </w:pPr>
    </w:p>
    <w:p w14:paraId="2EC3D407" w14:textId="7C354820" w:rsidR="00DC031D" w:rsidRPr="002F7AF4" w:rsidRDefault="00DC031D" w:rsidP="002F7AF4">
      <w:pPr>
        <w:pStyle w:val="Absender"/>
        <w:rPr>
          <w:sz w:val="22"/>
        </w:rPr>
      </w:pPr>
    </w:p>
    <w:p w14:paraId="7B460D93" w14:textId="77777777" w:rsidR="00DC031D" w:rsidRPr="00DC031D" w:rsidRDefault="00DC031D" w:rsidP="00DC031D">
      <w:pPr>
        <w:pStyle w:val="Absender"/>
        <w:spacing w:before="240"/>
        <w:rPr>
          <w:sz w:val="22"/>
        </w:rPr>
      </w:pPr>
    </w:p>
    <w:p w14:paraId="50B0D39E" w14:textId="5C480A5B" w:rsidR="00F2302A" w:rsidRDefault="00F2302A" w:rsidP="00C75414">
      <w:pPr>
        <w:pStyle w:val="Absender"/>
        <w:rPr>
          <w:rFonts w:ascii="TheSans UHH SemiLight Caps" w:hAnsi="TheSans UHH SemiLight Caps" w:cstheme="majorHAnsi"/>
        </w:rPr>
      </w:pPr>
    </w:p>
    <w:p w14:paraId="3AD2FFDD" w14:textId="4BAE8698" w:rsidR="00F2302A" w:rsidRDefault="00F2302A" w:rsidP="008C205F">
      <w:pPr>
        <w:tabs>
          <w:tab w:val="left" w:pos="7814"/>
        </w:tabs>
        <w:rPr>
          <w:rFonts w:ascii="TheSans UHH SemiLight Caps" w:hAnsi="TheSans UHH SemiLight Caps" w:cstheme="majorHAnsi"/>
        </w:rPr>
      </w:pPr>
    </w:p>
    <w:p w14:paraId="016E4FBC" w14:textId="7FF5A2F4" w:rsidR="00F2302A" w:rsidRDefault="00F2302A" w:rsidP="008C205F">
      <w:pPr>
        <w:tabs>
          <w:tab w:val="left" w:pos="7814"/>
        </w:tabs>
        <w:rPr>
          <w:rFonts w:ascii="TheSans UHH SemiLight Caps" w:hAnsi="TheSans UHH SemiLight Caps" w:cstheme="majorHAnsi"/>
        </w:rPr>
      </w:pPr>
    </w:p>
    <w:p w14:paraId="0D796BAC" w14:textId="06245C43" w:rsidR="00F2302A" w:rsidRDefault="00F2302A" w:rsidP="008C205F">
      <w:pPr>
        <w:tabs>
          <w:tab w:val="left" w:pos="7814"/>
        </w:tabs>
        <w:rPr>
          <w:rFonts w:ascii="TheSans UHH SemiLight Caps" w:hAnsi="TheSans UHH SemiLight Caps" w:cstheme="majorHAnsi"/>
        </w:rPr>
      </w:pPr>
    </w:p>
    <w:p w14:paraId="310AEF3A" w14:textId="77777777" w:rsidR="00F2302A" w:rsidRPr="008C205F" w:rsidRDefault="00F2302A" w:rsidP="008C205F">
      <w:pPr>
        <w:tabs>
          <w:tab w:val="left" w:pos="7814"/>
        </w:tabs>
        <w:rPr>
          <w:rFonts w:ascii="TheSans UHH SemiLight Caps" w:hAnsi="TheSans UHH SemiLight Caps" w:cstheme="majorHAnsi"/>
        </w:rPr>
      </w:pPr>
    </w:p>
    <w:sectPr w:rsidR="00F2302A" w:rsidRPr="008C205F" w:rsidSect="002F7AF4">
      <w:headerReference w:type="default" r:id="rId9"/>
      <w:footerReference w:type="default" r:id="rId10"/>
      <w:headerReference w:type="first" r:id="rId11"/>
      <w:footerReference w:type="first" r:id="rId12"/>
      <w:pgSz w:w="11906" w:h="16838"/>
      <w:pgMar w:top="2552" w:right="1418" w:bottom="1134" w:left="1418"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1989B3E" w14:textId="77777777" w:rsidR="00DC1D3B" w:rsidRDefault="00DC1D3B" w:rsidP="00D1322C">
      <w:pPr>
        <w:spacing w:after="0" w:line="240" w:lineRule="auto"/>
      </w:pPr>
      <w:r>
        <w:separator/>
      </w:r>
    </w:p>
  </w:endnote>
  <w:endnote w:type="continuationSeparator" w:id="0">
    <w:p w14:paraId="7906E7C0" w14:textId="77777777" w:rsidR="00DC1D3B" w:rsidRDefault="00DC1D3B" w:rsidP="00D1322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heSans UHH">
    <w:panose1 w:val="020B0502050302020203"/>
    <w:charset w:val="00"/>
    <w:family w:val="swiss"/>
    <w:pitch w:val="variable"/>
    <w:sig w:usb0="A00002FF" w:usb1="5000E0FB" w:usb2="00000000" w:usb3="00000000" w:csb0="0000009B"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imes">
    <w:panose1 w:val="02020603050405020304"/>
    <w:charset w:val="00"/>
    <w:family w:val="roman"/>
    <w:pitch w:val="variable"/>
    <w:sig w:usb0="E0002EFF" w:usb1="C000785B" w:usb2="00000009" w:usb3="00000000" w:csb0="000001FF" w:csb1="00000000"/>
  </w:font>
  <w:font w:name="TheSans UHH SemiLight Caps">
    <w:panose1 w:val="020B0402050302020203"/>
    <w:charset w:val="00"/>
    <w:family w:val="swiss"/>
    <w:pitch w:val="variable"/>
    <w:sig w:usb0="A000006F" w:usb1="5000200A" w:usb2="00000000" w:usb3="00000000" w:csb0="00000093" w:csb1="00000000"/>
  </w:font>
  <w:font w:name="Calibri Light">
    <w:panose1 w:val="020F0302020204030204"/>
    <w:charset w:val="00"/>
    <w:family w:val="swiss"/>
    <w:pitch w:val="variable"/>
    <w:sig w:usb0="E4002EFF" w:usb1="C200247B" w:usb2="00000009" w:usb3="00000000" w:csb0="000001FF" w:csb1="00000000"/>
  </w:font>
  <w:font w:name="TheSans UHH Bold Caps">
    <w:panose1 w:val="020B0702050302020203"/>
    <w:charset w:val="00"/>
    <w:family w:val="swiss"/>
    <w:pitch w:val="variable"/>
    <w:sig w:usb0="A00000EF" w:usb1="5000206B" w:usb2="00000000" w:usb3="00000000" w:csb0="000000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4047340"/>
      <w:docPartObj>
        <w:docPartGallery w:val="Page Numbers (Bottom of Page)"/>
        <w:docPartUnique/>
      </w:docPartObj>
    </w:sdtPr>
    <w:sdtContent>
      <w:p w14:paraId="3BF743FA" w14:textId="127A94FC" w:rsidR="002F7AF4" w:rsidRDefault="002F7AF4">
        <w:pPr>
          <w:pStyle w:val="Fuzeile"/>
          <w:jc w:val="right"/>
        </w:pPr>
        <w:r>
          <w:fldChar w:fldCharType="begin"/>
        </w:r>
        <w:r>
          <w:instrText>PAGE   \* MERGEFORMAT</w:instrText>
        </w:r>
        <w:r>
          <w:fldChar w:fldCharType="separate"/>
        </w:r>
        <w:r>
          <w:t>2</w:t>
        </w:r>
        <w:r>
          <w:fldChar w:fldCharType="end"/>
        </w:r>
      </w:p>
    </w:sdtContent>
  </w:sdt>
  <w:p w14:paraId="405C9CC7" w14:textId="77777777" w:rsidR="002F7AF4" w:rsidRDefault="002F7AF4">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31328820"/>
      <w:docPartObj>
        <w:docPartGallery w:val="Page Numbers (Bottom of Page)"/>
        <w:docPartUnique/>
      </w:docPartObj>
    </w:sdtPr>
    <w:sdtContent>
      <w:p w14:paraId="150E50B2" w14:textId="1A0C8554" w:rsidR="002F7AF4" w:rsidRDefault="002F7AF4">
        <w:pPr>
          <w:pStyle w:val="Fuzeile"/>
          <w:jc w:val="right"/>
        </w:pPr>
        <w:r>
          <w:fldChar w:fldCharType="begin"/>
        </w:r>
        <w:r>
          <w:instrText>PAGE   \* MERGEFORMAT</w:instrText>
        </w:r>
        <w:r>
          <w:fldChar w:fldCharType="separate"/>
        </w:r>
        <w:r>
          <w:t>2</w:t>
        </w:r>
        <w:r>
          <w:fldChar w:fldCharType="end"/>
        </w:r>
      </w:p>
    </w:sdtContent>
  </w:sdt>
  <w:p w14:paraId="684944FD" w14:textId="2643E0A8" w:rsidR="002F7AF4" w:rsidRDefault="002F7AF4" w:rsidP="002F7AF4">
    <w:pPr>
      <w:pStyle w:val="Fuzeile"/>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9EB359B" w14:textId="77777777" w:rsidR="00DC1D3B" w:rsidRDefault="00DC1D3B" w:rsidP="00D1322C">
      <w:pPr>
        <w:spacing w:after="0" w:line="240" w:lineRule="auto"/>
      </w:pPr>
      <w:r>
        <w:separator/>
      </w:r>
    </w:p>
  </w:footnote>
  <w:footnote w:type="continuationSeparator" w:id="0">
    <w:p w14:paraId="5AA05F3F" w14:textId="77777777" w:rsidR="00DC1D3B" w:rsidRDefault="00DC1D3B" w:rsidP="00D1322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9E990C" w14:textId="7F33CB06" w:rsidR="00D1322C" w:rsidRPr="008C205F" w:rsidRDefault="00D1322C" w:rsidP="00224599">
    <w:pPr>
      <w:pStyle w:val="Kopfzeile"/>
      <w:jc w:val="right"/>
      <w:rPr>
        <w:rFonts w:ascii="TheSans UHH Bold Caps" w:hAnsi="TheSans UHH Bold Caps"/>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FFFDEA" w14:textId="7B6D1C46" w:rsidR="002F7AF4" w:rsidRDefault="002F7AF4">
    <w:pPr>
      <w:pStyle w:val="Kopfzeile"/>
    </w:pPr>
    <w:r>
      <w:rPr>
        <w:noProof/>
      </w:rPr>
      <w:drawing>
        <wp:anchor distT="0" distB="0" distL="114300" distR="114300" simplePos="0" relativeHeight="251660288" behindDoc="1" locked="0" layoutInCell="1" allowOverlap="1" wp14:anchorId="4F2F934C" wp14:editId="23E2B1BA">
          <wp:simplePos x="0" y="0"/>
          <wp:positionH relativeFrom="margin">
            <wp:align>right</wp:align>
          </wp:positionH>
          <wp:positionV relativeFrom="paragraph">
            <wp:posOffset>302895</wp:posOffset>
          </wp:positionV>
          <wp:extent cx="1687830" cy="485140"/>
          <wp:effectExtent l="0" t="0" r="7620" b="0"/>
          <wp:wrapTight wrapText="bothSides">
            <wp:wrapPolygon edited="0">
              <wp:start x="6095" y="0"/>
              <wp:lineTo x="0" y="0"/>
              <wp:lineTo x="0" y="20356"/>
              <wp:lineTo x="21454" y="20356"/>
              <wp:lineTo x="20966" y="7634"/>
              <wp:lineTo x="7801" y="0"/>
              <wp:lineTo x="6095" y="0"/>
            </wp:wrapPolygon>
          </wp:wrapTight>
          <wp:docPr id="3" name="Bild 1" descr="NW1000_PRESSE:presse:GRAFIK:CiCd-Material&amp;UHHVorlagen:CiCd-UHH-Relaunch_2016-2017:Vorlagen_Internetseite:Wortmarken:Fakultät_WiSo:Din_A_4:UHH_Plakat_A4_Wortmarken_WiSo_Pfade.emf"/>
          <wp:cNvGraphicFramePr/>
          <a:graphic xmlns:a="http://schemas.openxmlformats.org/drawingml/2006/main">
            <a:graphicData uri="http://schemas.openxmlformats.org/drawingml/2006/picture">
              <pic:pic xmlns:pic="http://schemas.openxmlformats.org/drawingml/2006/picture">
                <pic:nvPicPr>
                  <pic:cNvPr id="3" name="Bild 1" descr="NW1000_PRESSE:presse:GRAFIK:CiCd-Material&amp;UHHVorlagen:CiCd-UHH-Relaunch_2016-2017:Vorlagen_Internetseite:Wortmarken:Fakultät_WiSo:Din_A_4:UHH_Plakat_A4_Wortmarken_WiSo_Pfade.emf"/>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87830" cy="485140"/>
                  </a:xfrm>
                  <a:prstGeom prst="rect">
                    <a:avLst/>
                  </a:prstGeom>
                  <a:noFill/>
                  <a:ln>
                    <a:noFill/>
                  </a:ln>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lc="http://schemas.openxmlformats.org/drawingml/2006/lockedCanvas"/>
                    </a:ext>
                  </a:extLst>
                </pic:spPr>
              </pic:pic>
            </a:graphicData>
          </a:graphic>
        </wp:anchor>
      </w:drawing>
    </w:r>
    <w:r>
      <w:rPr>
        <w:rFonts w:ascii="Times New Roman" w:hAnsi="Times New Roman" w:cs="Times New Roman"/>
        <w:noProof/>
        <w:sz w:val="24"/>
        <w:szCs w:val="24"/>
        <w:lang w:eastAsia="de-DE"/>
      </w:rPr>
      <mc:AlternateContent>
        <mc:Choice Requires="wpg">
          <w:drawing>
            <wp:anchor distT="0" distB="0" distL="114300" distR="114300" simplePos="0" relativeHeight="251659264" behindDoc="0" locked="0" layoutInCell="1" allowOverlap="1" wp14:anchorId="425FF860" wp14:editId="0752FE20">
              <wp:simplePos x="0" y="0"/>
              <wp:positionH relativeFrom="margin">
                <wp:align>center</wp:align>
              </wp:positionH>
              <wp:positionV relativeFrom="paragraph">
                <wp:posOffset>78740</wp:posOffset>
              </wp:positionV>
              <wp:extent cx="6370955" cy="2562225"/>
              <wp:effectExtent l="0" t="0" r="0" b="9525"/>
              <wp:wrapNone/>
              <wp:docPr id="1" name="Gruppieren 1"/>
              <wp:cNvGraphicFramePr/>
              <a:graphic xmlns:a="http://schemas.openxmlformats.org/drawingml/2006/main">
                <a:graphicData uri="http://schemas.microsoft.com/office/word/2010/wordprocessingGroup">
                  <wpg:wgp>
                    <wpg:cNvGrpSpPr/>
                    <wpg:grpSpPr>
                      <a:xfrm>
                        <a:off x="0" y="0"/>
                        <a:ext cx="6370955" cy="2562225"/>
                        <a:chOff x="0" y="0"/>
                        <a:chExt cx="6370955" cy="2562225"/>
                      </a:xfrm>
                    </wpg:grpSpPr>
                    <pic:pic xmlns:pic="http://schemas.openxmlformats.org/drawingml/2006/picture">
                      <pic:nvPicPr>
                        <pic:cNvPr id="6" name="Grafik 6"/>
                        <pic:cNvPicPr>
                          <a:picLocks noChangeAspect="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514600" cy="885825"/>
                        </a:xfrm>
                        <a:prstGeom prst="rect">
                          <a:avLst/>
                        </a:prstGeom>
                        <a:noFill/>
                        <a:ln>
                          <a:noFill/>
                        </a:ln>
                      </pic:spPr>
                    </pic:pic>
                    <wps:wsp>
                      <wps:cNvPr id="8" name="Text Box 5"/>
                      <wps:cNvSpPr txBox="1">
                        <a:spLocks noChangeArrowheads="1"/>
                      </wps:cNvSpPr>
                      <wps:spPr bwMode="auto">
                        <a:xfrm>
                          <a:off x="4076700" y="1333500"/>
                          <a:ext cx="2294255" cy="12287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6C86139" w14:textId="77777777" w:rsidR="002F7AF4" w:rsidRDefault="002F7AF4" w:rsidP="002F7AF4">
                            <w:pPr>
                              <w:pStyle w:val="Absender"/>
                            </w:pPr>
                            <w:r>
                              <w:rPr>
                                <w:b/>
                                <w:sz w:val="18"/>
                                <w:szCs w:val="20"/>
                              </w:rPr>
                              <w:t>Forschungsbüro für Soziale Innovation</w:t>
                            </w:r>
                            <w:r>
                              <w:rPr>
                                <w:sz w:val="18"/>
                              </w:rPr>
                              <w:br/>
                            </w:r>
                            <w:r>
                              <w:t xml:space="preserve">Von-Melle-Park 9, Raum A314a </w:t>
                            </w:r>
                            <w:r>
                              <w:br/>
                              <w:t>20146 Hamburg</w:t>
                            </w:r>
                          </w:p>
                          <w:p w14:paraId="0046CC8F" w14:textId="77777777" w:rsidR="002F7AF4" w:rsidRDefault="002F7AF4" w:rsidP="002F7AF4">
                            <w:pPr>
                              <w:pStyle w:val="Absender"/>
                              <w:rPr>
                                <w:lang w:val="fr-FR"/>
                              </w:rPr>
                            </w:pPr>
                            <w:r>
                              <w:rPr>
                                <w:lang w:val="fr-FR"/>
                              </w:rPr>
                              <w:t>Tel. +49 (0)40 - 42838 -7259</w:t>
                            </w:r>
                            <w:r>
                              <w:rPr>
                                <w:lang w:val="fr-FR"/>
                              </w:rPr>
                              <w:br/>
                              <w:t>Fax +49 (0)40 - 42838 -9078</w:t>
                            </w:r>
                            <w:r>
                              <w:rPr>
                                <w:lang w:val="fr-FR"/>
                              </w:rPr>
                              <w:br/>
                              <w:t>projektbuero.wiso@uni-hamburg.de</w:t>
                            </w:r>
                            <w:r>
                              <w:rPr>
                                <w:lang w:val="fr-FR"/>
                              </w:rPr>
                              <w:br/>
                              <w:t>www.wiso.uni-hamburg.de/rosi</w:t>
                            </w:r>
                          </w:p>
                        </w:txbxContent>
                      </wps:txbx>
                      <wps:bodyPr rot="0" vert="horz" wrap="square" lIns="91440" tIns="45720" rIns="91440" bIns="45720" anchor="t" anchorCtr="0" upright="1">
                        <a:noAutofit/>
                      </wps:bodyPr>
                    </wps:wsp>
                  </wpg:wgp>
                </a:graphicData>
              </a:graphic>
              <wp14:sizeRelH relativeFrom="margin">
                <wp14:pctWidth>0</wp14:pctWidth>
              </wp14:sizeRelH>
              <wp14:sizeRelV relativeFrom="page">
                <wp14:pctHeight>0</wp14:pctHeight>
              </wp14:sizeRelV>
            </wp:anchor>
          </w:drawing>
        </mc:Choice>
        <mc:Fallback>
          <w:pict>
            <v:group w14:anchorId="425FF860" id="Gruppieren 1" o:spid="_x0000_s1026" style="position:absolute;margin-left:0;margin-top:6.2pt;width:501.65pt;height:201.75pt;z-index:251659264;mso-position-horizontal:center;mso-position-horizontal-relative:margin;mso-width-relative:margin" coordsize="63709,2562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6" o:spid="_x0000_s1027" type="#_x0000_t75" style="position:absolute;width:25146;height:885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">
                <v:imagedata r:id="rId3" o:title=""/>
              </v:shape>
              <v:shapetype id="_x0000_t202" coordsize="21600,21600" o:spt="202" path="m,l,21600r21600,l21600,xe">
                <v:stroke joinstyle="miter"/>
                <v:path gradientshapeok="t" o:connecttype="rect"/>
              </v:shapetype>
              <v:shape id="Text Box 5" o:spid="_x0000_s1028" type="#_x0000_t202" style="position:absolute;left:40767;top:13335;width:22942;height:122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" stroked="f">
                <v:textbox>
                  <w:txbxContent>
                    <w:p w14:paraId="76C86139" w14:textId="77777777" w:rsidR="002F7AF4" w:rsidRDefault="002F7AF4" w:rsidP="002F7AF4">
                      <w:pPr>
                        <w:pStyle w:val="Absender"/>
                      </w:pPr>
                      <w:r>
                        <w:rPr>
                          <w:b/>
                          <w:sz w:val="18"/>
                          <w:szCs w:val="20"/>
                        </w:rPr>
                        <w:t>Forschungsbüro für Soziale Innovation</w:t>
                      </w:r>
                      <w:r>
                        <w:rPr>
                          <w:sz w:val="18"/>
                        </w:rPr>
                        <w:br/>
                      </w:r>
                      <w:r>
                        <w:t xml:space="preserve">Von-Melle-Park 9, Raum A314a </w:t>
                      </w:r>
                      <w:r>
                        <w:br/>
                        <w:t>20146 Hamburg</w:t>
                      </w:r>
                    </w:p>
                    <w:p w14:paraId="0046CC8F" w14:textId="77777777" w:rsidR="002F7AF4" w:rsidRDefault="002F7AF4" w:rsidP="002F7AF4">
                      <w:pPr>
                        <w:pStyle w:val="Absender"/>
                        <w:rPr>
                          <w:lang w:val="fr-FR"/>
                        </w:rPr>
                      </w:pPr>
                      <w:r>
                        <w:rPr>
                          <w:lang w:val="fr-FR"/>
                        </w:rPr>
                        <w:t>Tel. +49 (0)40 - 42838 -7259</w:t>
                      </w:r>
                      <w:r>
                        <w:rPr>
                          <w:lang w:val="fr-FR"/>
                        </w:rPr>
                        <w:br/>
                        <w:t>Fax +49 (0)40 - 42838 -9078</w:t>
                      </w:r>
                      <w:r>
                        <w:rPr>
                          <w:lang w:val="fr-FR"/>
                        </w:rPr>
                        <w:br/>
                        <w:t>projektbuero.wiso@uni-hamburg.de</w:t>
                      </w:r>
                      <w:r>
                        <w:rPr>
                          <w:lang w:val="fr-FR"/>
                        </w:rPr>
                        <w:br/>
                        <w:t>www.wiso.uni-hamburg.de/rosi</w:t>
                      </w:r>
                    </w:p>
                  </w:txbxContent>
                </v:textbox>
              </v:shape>
              <w10:wrap anchorx="margin"/>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461286"/>
    <w:multiLevelType w:val="hybridMultilevel"/>
    <w:tmpl w:val="3686019C"/>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1B820A42"/>
    <w:multiLevelType w:val="hybridMultilevel"/>
    <w:tmpl w:val="82E2A6F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22846011"/>
    <w:multiLevelType w:val="hybridMultilevel"/>
    <w:tmpl w:val="6A1AFAD6"/>
    <w:lvl w:ilvl="0" w:tplc="04070001">
      <w:start w:val="1"/>
      <w:numFmt w:val="bullet"/>
      <w:lvlText w:val=""/>
      <w:lvlJc w:val="left"/>
      <w:pPr>
        <w:ind w:left="720" w:hanging="360"/>
      </w:pPr>
      <w:rPr>
        <w:rFonts w:ascii="Symbol" w:hAnsi="Symbol" w:hint="default"/>
      </w:rPr>
    </w:lvl>
    <w:lvl w:ilvl="1" w:tplc="9530F056">
      <w:start w:val="1"/>
      <w:numFmt w:val="bullet"/>
      <w:lvlText w:val="o"/>
      <w:lvlJc w:val="left"/>
      <w:pPr>
        <w:ind w:left="1440" w:hanging="360"/>
      </w:pPr>
      <w:rPr>
        <w:rFonts w:ascii="Courier New" w:hAnsi="Courier New" w:cs="Courier New" w:hint="default"/>
        <w:color w:val="FC4296"/>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abstractNum w:abstractNumId="3" w15:restartNumberingAfterBreak="0">
    <w:nsid w:val="2D845993"/>
    <w:multiLevelType w:val="hybridMultilevel"/>
    <w:tmpl w:val="673A81D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50B500EE"/>
    <w:multiLevelType w:val="hybridMultilevel"/>
    <w:tmpl w:val="A832F13A"/>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51B671BC"/>
    <w:multiLevelType w:val="hybridMultilevel"/>
    <w:tmpl w:val="65CA5FC2"/>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5E9D66FA"/>
    <w:multiLevelType w:val="hybridMultilevel"/>
    <w:tmpl w:val="C210546E"/>
    <w:lvl w:ilvl="0" w:tplc="04070015">
      <w:start w:val="1"/>
      <w:numFmt w:val="decimal"/>
      <w:lvlText w:val="(%1)"/>
      <w:lvlJc w:val="left"/>
      <w:pPr>
        <w:ind w:left="2911" w:hanging="360"/>
      </w:pPr>
    </w:lvl>
    <w:lvl w:ilvl="1" w:tplc="04070019">
      <w:start w:val="1"/>
      <w:numFmt w:val="lowerLetter"/>
      <w:lvlText w:val="%2."/>
      <w:lvlJc w:val="left"/>
      <w:pPr>
        <w:ind w:left="1653" w:hanging="360"/>
      </w:pPr>
    </w:lvl>
    <w:lvl w:ilvl="2" w:tplc="0407001B">
      <w:start w:val="1"/>
      <w:numFmt w:val="lowerRoman"/>
      <w:lvlText w:val="%3."/>
      <w:lvlJc w:val="right"/>
      <w:pPr>
        <w:ind w:left="2373" w:hanging="180"/>
      </w:pPr>
    </w:lvl>
    <w:lvl w:ilvl="3" w:tplc="0407000F">
      <w:start w:val="1"/>
      <w:numFmt w:val="decimal"/>
      <w:lvlText w:val="%4."/>
      <w:lvlJc w:val="left"/>
      <w:pPr>
        <w:ind w:left="3093" w:hanging="360"/>
      </w:pPr>
    </w:lvl>
    <w:lvl w:ilvl="4" w:tplc="04070019">
      <w:start w:val="1"/>
      <w:numFmt w:val="lowerLetter"/>
      <w:lvlText w:val="%5."/>
      <w:lvlJc w:val="left"/>
      <w:pPr>
        <w:ind w:left="3813" w:hanging="360"/>
      </w:pPr>
    </w:lvl>
    <w:lvl w:ilvl="5" w:tplc="0407001B">
      <w:start w:val="1"/>
      <w:numFmt w:val="lowerRoman"/>
      <w:lvlText w:val="%6."/>
      <w:lvlJc w:val="right"/>
      <w:pPr>
        <w:ind w:left="4533" w:hanging="180"/>
      </w:pPr>
    </w:lvl>
    <w:lvl w:ilvl="6" w:tplc="0407000F">
      <w:start w:val="1"/>
      <w:numFmt w:val="decimal"/>
      <w:lvlText w:val="%7."/>
      <w:lvlJc w:val="left"/>
      <w:pPr>
        <w:ind w:left="5253" w:hanging="360"/>
      </w:pPr>
    </w:lvl>
    <w:lvl w:ilvl="7" w:tplc="04070019">
      <w:start w:val="1"/>
      <w:numFmt w:val="lowerLetter"/>
      <w:lvlText w:val="%8."/>
      <w:lvlJc w:val="left"/>
      <w:pPr>
        <w:ind w:left="5973" w:hanging="360"/>
      </w:pPr>
    </w:lvl>
    <w:lvl w:ilvl="8" w:tplc="0407001B">
      <w:start w:val="1"/>
      <w:numFmt w:val="lowerRoman"/>
      <w:lvlText w:val="%9."/>
      <w:lvlJc w:val="right"/>
      <w:pPr>
        <w:ind w:left="6693" w:hanging="180"/>
      </w:pPr>
    </w:lvl>
  </w:abstractNum>
  <w:abstractNum w:abstractNumId="7" w15:restartNumberingAfterBreak="0">
    <w:nsid w:val="696465DA"/>
    <w:multiLevelType w:val="hybridMultilevel"/>
    <w:tmpl w:val="677A3FA4"/>
    <w:lvl w:ilvl="0" w:tplc="04070015">
      <w:start w:val="1"/>
      <w:numFmt w:val="decimal"/>
      <w:lvlText w:val="(%1)"/>
      <w:lvlJc w:val="left"/>
      <w:pPr>
        <w:ind w:left="1800" w:hanging="360"/>
      </w:pPr>
    </w:lvl>
    <w:lvl w:ilvl="1" w:tplc="04070019">
      <w:start w:val="1"/>
      <w:numFmt w:val="lowerLetter"/>
      <w:lvlText w:val="%2."/>
      <w:lvlJc w:val="left"/>
      <w:pPr>
        <w:ind w:left="2520" w:hanging="360"/>
      </w:pPr>
    </w:lvl>
    <w:lvl w:ilvl="2" w:tplc="0407001B">
      <w:start w:val="1"/>
      <w:numFmt w:val="lowerRoman"/>
      <w:lvlText w:val="%3."/>
      <w:lvlJc w:val="right"/>
      <w:pPr>
        <w:ind w:left="3240" w:hanging="180"/>
      </w:pPr>
    </w:lvl>
    <w:lvl w:ilvl="3" w:tplc="0407000F">
      <w:start w:val="1"/>
      <w:numFmt w:val="decimal"/>
      <w:lvlText w:val="%4."/>
      <w:lvlJc w:val="left"/>
      <w:pPr>
        <w:ind w:left="3960" w:hanging="360"/>
      </w:pPr>
    </w:lvl>
    <w:lvl w:ilvl="4" w:tplc="04070019">
      <w:start w:val="1"/>
      <w:numFmt w:val="lowerLetter"/>
      <w:lvlText w:val="%5."/>
      <w:lvlJc w:val="left"/>
      <w:pPr>
        <w:ind w:left="4680" w:hanging="360"/>
      </w:pPr>
    </w:lvl>
    <w:lvl w:ilvl="5" w:tplc="0407001B">
      <w:start w:val="1"/>
      <w:numFmt w:val="lowerRoman"/>
      <w:lvlText w:val="%6."/>
      <w:lvlJc w:val="right"/>
      <w:pPr>
        <w:ind w:left="5400" w:hanging="180"/>
      </w:pPr>
    </w:lvl>
    <w:lvl w:ilvl="6" w:tplc="0407000F">
      <w:start w:val="1"/>
      <w:numFmt w:val="decimal"/>
      <w:lvlText w:val="%7."/>
      <w:lvlJc w:val="left"/>
      <w:pPr>
        <w:ind w:left="6120" w:hanging="360"/>
      </w:pPr>
    </w:lvl>
    <w:lvl w:ilvl="7" w:tplc="04070019">
      <w:start w:val="1"/>
      <w:numFmt w:val="lowerLetter"/>
      <w:lvlText w:val="%8."/>
      <w:lvlJc w:val="left"/>
      <w:pPr>
        <w:ind w:left="6840" w:hanging="360"/>
      </w:pPr>
    </w:lvl>
    <w:lvl w:ilvl="8" w:tplc="0407001B">
      <w:start w:val="1"/>
      <w:numFmt w:val="lowerRoman"/>
      <w:lvlText w:val="%9."/>
      <w:lvlJc w:val="right"/>
      <w:pPr>
        <w:ind w:left="7560" w:hanging="180"/>
      </w:pPr>
    </w:lvl>
  </w:abstractNum>
  <w:abstractNum w:abstractNumId="8" w15:restartNumberingAfterBreak="0">
    <w:nsid w:val="6B742032"/>
    <w:multiLevelType w:val="hybridMultilevel"/>
    <w:tmpl w:val="96BE625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3"/>
  </w:num>
  <w:num w:numId="2">
    <w:abstractNumId w:val="8"/>
  </w:num>
  <w:num w:numId="3">
    <w:abstractNumId w:val="1"/>
  </w:num>
  <w:num w:numId="4">
    <w:abstractNumId w:val="4"/>
  </w:num>
  <w:num w:numId="5">
    <w:abstractNumId w:val="5"/>
  </w:num>
  <w:num w:numId="6">
    <w:abstractNumId w:val="0"/>
  </w:num>
  <w:num w:numId="7">
    <w:abstractNumId w:val="2"/>
    <w:lvlOverride w:ilvl="0"/>
    <w:lvlOverride w:ilvl="1"/>
    <w:lvlOverride w:ilvl="2"/>
    <w:lvlOverride w:ilvl="3"/>
    <w:lvlOverride w:ilvl="4"/>
    <w:lvlOverride w:ilvl="5"/>
    <w:lvlOverride w:ilvl="6"/>
    <w:lvlOverride w:ilvl="7"/>
    <w:lvlOverride w:ilvl="8"/>
  </w:num>
  <w:num w:numId="8">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5"/>
  <w:proofState w:spelling="clean" w:grammar="clean"/>
  <w:defaultTabStop w:val="708"/>
  <w:autoHyphenation/>
  <w:hyphenationZone w:val="425"/>
  <w:characterSpacingControl w:val="doNotCompress"/>
  <w:hdrShapeDefaults>
    <o:shapedefaults v:ext="edit" spidmax="22532"/>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1322C"/>
    <w:rsid w:val="00020EB7"/>
    <w:rsid w:val="0002415B"/>
    <w:rsid w:val="000468E8"/>
    <w:rsid w:val="000664CB"/>
    <w:rsid w:val="000D45D4"/>
    <w:rsid w:val="00150D96"/>
    <w:rsid w:val="0015438D"/>
    <w:rsid w:val="00193A47"/>
    <w:rsid w:val="001A0CA6"/>
    <w:rsid w:val="001D6B29"/>
    <w:rsid w:val="001E605F"/>
    <w:rsid w:val="00202159"/>
    <w:rsid w:val="002036C1"/>
    <w:rsid w:val="002109D0"/>
    <w:rsid w:val="00224599"/>
    <w:rsid w:val="0023609F"/>
    <w:rsid w:val="00255CD0"/>
    <w:rsid w:val="002B1D7C"/>
    <w:rsid w:val="002B6BB2"/>
    <w:rsid w:val="002F7AF4"/>
    <w:rsid w:val="00311494"/>
    <w:rsid w:val="00330F14"/>
    <w:rsid w:val="00356994"/>
    <w:rsid w:val="00376FA7"/>
    <w:rsid w:val="00384018"/>
    <w:rsid w:val="003979D9"/>
    <w:rsid w:val="003E738E"/>
    <w:rsid w:val="00411786"/>
    <w:rsid w:val="00440DD7"/>
    <w:rsid w:val="00443012"/>
    <w:rsid w:val="00443C31"/>
    <w:rsid w:val="004532D6"/>
    <w:rsid w:val="00463B2E"/>
    <w:rsid w:val="00471C11"/>
    <w:rsid w:val="00472B23"/>
    <w:rsid w:val="004933DE"/>
    <w:rsid w:val="00493746"/>
    <w:rsid w:val="004A3D12"/>
    <w:rsid w:val="004E0E69"/>
    <w:rsid w:val="005033A6"/>
    <w:rsid w:val="0052171B"/>
    <w:rsid w:val="00521D6D"/>
    <w:rsid w:val="00547D49"/>
    <w:rsid w:val="00567F7C"/>
    <w:rsid w:val="005F2A12"/>
    <w:rsid w:val="006070A6"/>
    <w:rsid w:val="00626FB2"/>
    <w:rsid w:val="00627AFD"/>
    <w:rsid w:val="006347D2"/>
    <w:rsid w:val="00660EA3"/>
    <w:rsid w:val="006A58AD"/>
    <w:rsid w:val="006B5A4D"/>
    <w:rsid w:val="006F092F"/>
    <w:rsid w:val="006F3612"/>
    <w:rsid w:val="006F4690"/>
    <w:rsid w:val="007019FE"/>
    <w:rsid w:val="007128AF"/>
    <w:rsid w:val="00720A37"/>
    <w:rsid w:val="007276D6"/>
    <w:rsid w:val="0074412F"/>
    <w:rsid w:val="00782F2F"/>
    <w:rsid w:val="00787BE2"/>
    <w:rsid w:val="007F0288"/>
    <w:rsid w:val="008261E8"/>
    <w:rsid w:val="008317AC"/>
    <w:rsid w:val="0085478A"/>
    <w:rsid w:val="0088326D"/>
    <w:rsid w:val="008A6A14"/>
    <w:rsid w:val="008B1796"/>
    <w:rsid w:val="008C205F"/>
    <w:rsid w:val="00930579"/>
    <w:rsid w:val="009A0E5E"/>
    <w:rsid w:val="009A43B1"/>
    <w:rsid w:val="009B65B3"/>
    <w:rsid w:val="009B7569"/>
    <w:rsid w:val="009E66DD"/>
    <w:rsid w:val="00A21BBD"/>
    <w:rsid w:val="00A2287E"/>
    <w:rsid w:val="00A365A3"/>
    <w:rsid w:val="00A559CE"/>
    <w:rsid w:val="00A60A74"/>
    <w:rsid w:val="00A968A8"/>
    <w:rsid w:val="00AA0EEC"/>
    <w:rsid w:val="00AA2BD1"/>
    <w:rsid w:val="00AB4141"/>
    <w:rsid w:val="00AB4A14"/>
    <w:rsid w:val="00AC32DC"/>
    <w:rsid w:val="00AC364D"/>
    <w:rsid w:val="00AF3406"/>
    <w:rsid w:val="00B01817"/>
    <w:rsid w:val="00B11E15"/>
    <w:rsid w:val="00B826F0"/>
    <w:rsid w:val="00B97191"/>
    <w:rsid w:val="00BB0FA0"/>
    <w:rsid w:val="00BB7EDF"/>
    <w:rsid w:val="00BC44EE"/>
    <w:rsid w:val="00BD3D6E"/>
    <w:rsid w:val="00C31A58"/>
    <w:rsid w:val="00C63575"/>
    <w:rsid w:val="00C64576"/>
    <w:rsid w:val="00C75414"/>
    <w:rsid w:val="00C85B38"/>
    <w:rsid w:val="00CA38BD"/>
    <w:rsid w:val="00CB4BC6"/>
    <w:rsid w:val="00CF117F"/>
    <w:rsid w:val="00D00E07"/>
    <w:rsid w:val="00D1322C"/>
    <w:rsid w:val="00D13944"/>
    <w:rsid w:val="00D176EB"/>
    <w:rsid w:val="00D7549F"/>
    <w:rsid w:val="00D81AF2"/>
    <w:rsid w:val="00DC031D"/>
    <w:rsid w:val="00DC1D3B"/>
    <w:rsid w:val="00DC61D4"/>
    <w:rsid w:val="00DF225B"/>
    <w:rsid w:val="00DF5C3A"/>
    <w:rsid w:val="00E014CB"/>
    <w:rsid w:val="00E07A0C"/>
    <w:rsid w:val="00E40122"/>
    <w:rsid w:val="00E52A94"/>
    <w:rsid w:val="00E72BF6"/>
    <w:rsid w:val="00E7472B"/>
    <w:rsid w:val="00E80599"/>
    <w:rsid w:val="00E865FB"/>
    <w:rsid w:val="00E92AB7"/>
    <w:rsid w:val="00EA0B36"/>
    <w:rsid w:val="00EA4747"/>
    <w:rsid w:val="00ED7043"/>
    <w:rsid w:val="00EE59F7"/>
    <w:rsid w:val="00F2302A"/>
    <w:rsid w:val="00F26809"/>
    <w:rsid w:val="00F30F8C"/>
    <w:rsid w:val="00F374D0"/>
    <w:rsid w:val="00F428F9"/>
    <w:rsid w:val="00F56CBF"/>
    <w:rsid w:val="00F640C3"/>
    <w:rsid w:val="00F7615F"/>
    <w:rsid w:val="00F83592"/>
    <w:rsid w:val="00F97E57"/>
    <w:rsid w:val="00FD7FD9"/>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2532"/>
    <o:shapelayout v:ext="edit">
      <o:idmap v:ext="edit" data="1"/>
    </o:shapelayout>
  </w:shapeDefaults>
  <w:decimalSymbol w:val=","/>
  <w:listSeparator w:val=";"/>
  <w14:docId w14:val="76AFBEDA"/>
  <w15:chartTrackingRefBased/>
  <w15:docId w15:val="{AB0F8364-3C6E-4359-9CA1-0861B46C62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uiPriority w:val="99"/>
    <w:semiHidden/>
    <w:rsid w:val="00D1322C"/>
    <w:rPr>
      <w:color w:val="0563C1" w:themeColor="hyperlink"/>
      <w:u w:val="single"/>
    </w:rPr>
  </w:style>
  <w:style w:type="paragraph" w:customStyle="1" w:styleId="Absender">
    <w:name w:val="Absender"/>
    <w:basedOn w:val="Standard"/>
    <w:uiPriority w:val="12"/>
    <w:qFormat/>
    <w:rsid w:val="00D1322C"/>
    <w:pPr>
      <w:spacing w:after="120" w:line="220" w:lineRule="atLeast"/>
    </w:pPr>
    <w:rPr>
      <w:rFonts w:ascii="TheSans UHH" w:hAnsi="TheSans UHH"/>
      <w:sz w:val="16"/>
      <w:szCs w:val="16"/>
    </w:rPr>
  </w:style>
  <w:style w:type="paragraph" w:styleId="Funotentext">
    <w:name w:val="footnote text"/>
    <w:basedOn w:val="Standard"/>
    <w:link w:val="FunotentextZchn"/>
    <w:uiPriority w:val="99"/>
    <w:semiHidden/>
    <w:unhideWhenUsed/>
    <w:rsid w:val="00D1322C"/>
    <w:pPr>
      <w:spacing w:after="0" w:line="240" w:lineRule="auto"/>
    </w:pPr>
    <w:rPr>
      <w:sz w:val="20"/>
      <w:szCs w:val="20"/>
    </w:rPr>
  </w:style>
  <w:style w:type="character" w:customStyle="1" w:styleId="FunotentextZchn">
    <w:name w:val="Fußnotentext Zchn"/>
    <w:basedOn w:val="Absatz-Standardschriftart"/>
    <w:link w:val="Funotentext"/>
    <w:uiPriority w:val="99"/>
    <w:semiHidden/>
    <w:rsid w:val="00D1322C"/>
    <w:rPr>
      <w:sz w:val="20"/>
      <w:szCs w:val="20"/>
    </w:rPr>
  </w:style>
  <w:style w:type="character" w:styleId="Funotenzeichen">
    <w:name w:val="footnote reference"/>
    <w:basedOn w:val="Absatz-Standardschriftart"/>
    <w:uiPriority w:val="99"/>
    <w:semiHidden/>
    <w:unhideWhenUsed/>
    <w:rsid w:val="00D1322C"/>
    <w:rPr>
      <w:vertAlign w:val="superscript"/>
    </w:rPr>
  </w:style>
  <w:style w:type="paragraph" w:styleId="Kopfzeile">
    <w:name w:val="header"/>
    <w:basedOn w:val="Standard"/>
    <w:link w:val="KopfzeileZchn"/>
    <w:uiPriority w:val="99"/>
    <w:unhideWhenUsed/>
    <w:rsid w:val="00D1322C"/>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D1322C"/>
  </w:style>
  <w:style w:type="paragraph" w:styleId="Fuzeile">
    <w:name w:val="footer"/>
    <w:basedOn w:val="Standard"/>
    <w:link w:val="FuzeileZchn"/>
    <w:uiPriority w:val="99"/>
    <w:unhideWhenUsed/>
    <w:rsid w:val="00D1322C"/>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D1322C"/>
  </w:style>
  <w:style w:type="paragraph" w:styleId="Sprechblasentext">
    <w:name w:val="Balloon Text"/>
    <w:basedOn w:val="Standard"/>
    <w:link w:val="SprechblasentextZchn"/>
    <w:uiPriority w:val="99"/>
    <w:semiHidden/>
    <w:unhideWhenUsed/>
    <w:rsid w:val="00D176EB"/>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D176EB"/>
    <w:rPr>
      <w:rFonts w:ascii="Segoe UI" w:hAnsi="Segoe UI" w:cs="Segoe UI"/>
      <w:sz w:val="18"/>
      <w:szCs w:val="18"/>
    </w:rPr>
  </w:style>
  <w:style w:type="paragraph" w:styleId="Listenabsatz">
    <w:name w:val="List Paragraph"/>
    <w:basedOn w:val="Standard"/>
    <w:uiPriority w:val="34"/>
    <w:qFormat/>
    <w:rsid w:val="00493746"/>
    <w:pPr>
      <w:ind w:left="720"/>
      <w:contextualSpacing/>
    </w:pPr>
  </w:style>
  <w:style w:type="character" w:customStyle="1" w:styleId="NichtaufgelsteErwhnung1">
    <w:name w:val="Nicht aufgelöste Erwähnung1"/>
    <w:basedOn w:val="Absatz-Standardschriftart"/>
    <w:uiPriority w:val="99"/>
    <w:semiHidden/>
    <w:unhideWhenUsed/>
    <w:rsid w:val="0015438D"/>
    <w:rPr>
      <w:color w:val="605E5C"/>
      <w:shd w:val="clear" w:color="auto" w:fill="E1DFDD"/>
    </w:rPr>
  </w:style>
  <w:style w:type="character" w:customStyle="1" w:styleId="usercontent">
    <w:name w:val="usercontent"/>
    <w:basedOn w:val="Absatz-Standardschriftart"/>
    <w:rsid w:val="00AB4A14"/>
  </w:style>
  <w:style w:type="paragraph" w:customStyle="1" w:styleId="Betreff">
    <w:name w:val="Betreff"/>
    <w:basedOn w:val="Standard"/>
    <w:uiPriority w:val="8"/>
    <w:qFormat/>
    <w:rsid w:val="00C85B38"/>
    <w:pPr>
      <w:spacing w:after="680" w:line="240" w:lineRule="auto"/>
    </w:pPr>
    <w:rPr>
      <w:rFonts w:ascii="TheSans UHH" w:hAnsi="TheSans UHH"/>
      <w:b/>
    </w:rPr>
  </w:style>
  <w:style w:type="character" w:styleId="Kommentarzeichen">
    <w:name w:val="annotation reference"/>
    <w:basedOn w:val="Absatz-Standardschriftart"/>
    <w:uiPriority w:val="99"/>
    <w:semiHidden/>
    <w:unhideWhenUsed/>
    <w:rsid w:val="0085478A"/>
    <w:rPr>
      <w:sz w:val="16"/>
      <w:szCs w:val="16"/>
    </w:rPr>
  </w:style>
  <w:style w:type="paragraph" w:styleId="Kommentartext">
    <w:name w:val="annotation text"/>
    <w:basedOn w:val="Standard"/>
    <w:link w:val="KommentartextZchn"/>
    <w:uiPriority w:val="99"/>
    <w:semiHidden/>
    <w:unhideWhenUsed/>
    <w:rsid w:val="0085478A"/>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85478A"/>
    <w:rPr>
      <w:sz w:val="20"/>
      <w:szCs w:val="20"/>
    </w:rPr>
  </w:style>
  <w:style w:type="paragraph" w:styleId="Kommentarthema">
    <w:name w:val="annotation subject"/>
    <w:basedOn w:val="Kommentartext"/>
    <w:next w:val="Kommentartext"/>
    <w:link w:val="KommentarthemaZchn"/>
    <w:uiPriority w:val="99"/>
    <w:semiHidden/>
    <w:unhideWhenUsed/>
    <w:rsid w:val="0085478A"/>
    <w:rPr>
      <w:b/>
      <w:bCs/>
    </w:rPr>
  </w:style>
  <w:style w:type="character" w:customStyle="1" w:styleId="KommentarthemaZchn">
    <w:name w:val="Kommentarthema Zchn"/>
    <w:basedOn w:val="KommentartextZchn"/>
    <w:link w:val="Kommentarthema"/>
    <w:uiPriority w:val="99"/>
    <w:semiHidden/>
    <w:rsid w:val="0085478A"/>
    <w:rPr>
      <w:b/>
      <w:bCs/>
      <w:sz w:val="20"/>
      <w:szCs w:val="20"/>
    </w:rPr>
  </w:style>
  <w:style w:type="character" w:customStyle="1" w:styleId="NichtaufgelsteErwhnung2">
    <w:name w:val="Nicht aufgelöste Erwähnung2"/>
    <w:basedOn w:val="Absatz-Standardschriftart"/>
    <w:uiPriority w:val="99"/>
    <w:semiHidden/>
    <w:unhideWhenUsed/>
    <w:rsid w:val="00224599"/>
    <w:rPr>
      <w:color w:val="605E5C"/>
      <w:shd w:val="clear" w:color="auto" w:fill="E1DFDD"/>
    </w:rPr>
  </w:style>
  <w:style w:type="character" w:styleId="NichtaufgelsteErwhnung">
    <w:name w:val="Unresolved Mention"/>
    <w:basedOn w:val="Absatz-Standardschriftart"/>
    <w:uiPriority w:val="99"/>
    <w:semiHidden/>
    <w:unhideWhenUsed/>
    <w:rsid w:val="00DC031D"/>
    <w:rPr>
      <w:color w:val="605E5C"/>
      <w:shd w:val="clear" w:color="auto" w:fill="E1DFDD"/>
    </w:rPr>
  </w:style>
  <w:style w:type="paragraph" w:styleId="StandardWeb">
    <w:name w:val="Normal (Web)"/>
    <w:semiHidden/>
    <w:unhideWhenUsed/>
    <w:rsid w:val="002F7AF4"/>
    <w:pPr>
      <w:spacing w:after="0" w:line="240" w:lineRule="auto"/>
    </w:pPr>
    <w:rPr>
      <w:rFonts w:ascii="Times New Roman" w:eastAsia="SimSun" w:hAnsi="Times New Roman" w:cs="Times New Roman"/>
      <w:sz w:val="20"/>
      <w:szCs w:val="20"/>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7873062">
      <w:bodyDiv w:val="1"/>
      <w:marLeft w:val="0"/>
      <w:marRight w:val="0"/>
      <w:marTop w:val="0"/>
      <w:marBottom w:val="0"/>
      <w:divBdr>
        <w:top w:val="none" w:sz="0" w:space="0" w:color="auto"/>
        <w:left w:val="none" w:sz="0" w:space="0" w:color="auto"/>
        <w:bottom w:val="none" w:sz="0" w:space="0" w:color="auto"/>
        <w:right w:val="none" w:sz="0" w:space="0" w:color="auto"/>
      </w:divBdr>
    </w:div>
    <w:div w:id="69276605">
      <w:bodyDiv w:val="1"/>
      <w:marLeft w:val="0"/>
      <w:marRight w:val="0"/>
      <w:marTop w:val="0"/>
      <w:marBottom w:val="0"/>
      <w:divBdr>
        <w:top w:val="none" w:sz="0" w:space="0" w:color="auto"/>
        <w:left w:val="none" w:sz="0" w:space="0" w:color="auto"/>
        <w:bottom w:val="none" w:sz="0" w:space="0" w:color="auto"/>
        <w:right w:val="none" w:sz="0" w:space="0" w:color="auto"/>
      </w:divBdr>
      <w:divsChild>
        <w:div w:id="1956213485">
          <w:marLeft w:val="0"/>
          <w:marRight w:val="0"/>
          <w:marTop w:val="0"/>
          <w:marBottom w:val="0"/>
          <w:divBdr>
            <w:top w:val="none" w:sz="0" w:space="0" w:color="auto"/>
            <w:left w:val="none" w:sz="0" w:space="0" w:color="auto"/>
            <w:bottom w:val="none" w:sz="0" w:space="0" w:color="auto"/>
            <w:right w:val="none" w:sz="0" w:space="0" w:color="auto"/>
          </w:divBdr>
        </w:div>
        <w:div w:id="688720744">
          <w:marLeft w:val="0"/>
          <w:marRight w:val="0"/>
          <w:marTop w:val="0"/>
          <w:marBottom w:val="0"/>
          <w:divBdr>
            <w:top w:val="none" w:sz="0" w:space="0" w:color="auto"/>
            <w:left w:val="none" w:sz="0" w:space="0" w:color="auto"/>
            <w:bottom w:val="none" w:sz="0" w:space="0" w:color="auto"/>
            <w:right w:val="none" w:sz="0" w:space="0" w:color="auto"/>
          </w:divBdr>
        </w:div>
        <w:div w:id="513617631">
          <w:marLeft w:val="0"/>
          <w:marRight w:val="0"/>
          <w:marTop w:val="0"/>
          <w:marBottom w:val="0"/>
          <w:divBdr>
            <w:top w:val="none" w:sz="0" w:space="0" w:color="auto"/>
            <w:left w:val="none" w:sz="0" w:space="0" w:color="auto"/>
            <w:bottom w:val="none" w:sz="0" w:space="0" w:color="auto"/>
            <w:right w:val="none" w:sz="0" w:space="0" w:color="auto"/>
          </w:divBdr>
        </w:div>
        <w:div w:id="641037496">
          <w:marLeft w:val="0"/>
          <w:marRight w:val="0"/>
          <w:marTop w:val="0"/>
          <w:marBottom w:val="0"/>
          <w:divBdr>
            <w:top w:val="none" w:sz="0" w:space="0" w:color="auto"/>
            <w:left w:val="none" w:sz="0" w:space="0" w:color="auto"/>
            <w:bottom w:val="none" w:sz="0" w:space="0" w:color="auto"/>
            <w:right w:val="none" w:sz="0" w:space="0" w:color="auto"/>
          </w:divBdr>
        </w:div>
        <w:div w:id="1691368065">
          <w:marLeft w:val="0"/>
          <w:marRight w:val="0"/>
          <w:marTop w:val="0"/>
          <w:marBottom w:val="0"/>
          <w:divBdr>
            <w:top w:val="none" w:sz="0" w:space="0" w:color="auto"/>
            <w:left w:val="none" w:sz="0" w:space="0" w:color="auto"/>
            <w:bottom w:val="none" w:sz="0" w:space="0" w:color="auto"/>
            <w:right w:val="none" w:sz="0" w:space="0" w:color="auto"/>
          </w:divBdr>
        </w:div>
      </w:divsChild>
    </w:div>
    <w:div w:id="647708149">
      <w:bodyDiv w:val="1"/>
      <w:marLeft w:val="0"/>
      <w:marRight w:val="0"/>
      <w:marTop w:val="0"/>
      <w:marBottom w:val="0"/>
      <w:divBdr>
        <w:top w:val="none" w:sz="0" w:space="0" w:color="auto"/>
        <w:left w:val="none" w:sz="0" w:space="0" w:color="auto"/>
        <w:bottom w:val="none" w:sz="0" w:space="0" w:color="auto"/>
        <w:right w:val="none" w:sz="0" w:space="0" w:color="auto"/>
      </w:divBdr>
      <w:divsChild>
        <w:div w:id="112017120">
          <w:marLeft w:val="0"/>
          <w:marRight w:val="0"/>
          <w:marTop w:val="0"/>
          <w:marBottom w:val="0"/>
          <w:divBdr>
            <w:top w:val="none" w:sz="0" w:space="0" w:color="auto"/>
            <w:left w:val="none" w:sz="0" w:space="0" w:color="auto"/>
            <w:bottom w:val="none" w:sz="0" w:space="0" w:color="auto"/>
            <w:right w:val="none" w:sz="0" w:space="0" w:color="auto"/>
          </w:divBdr>
        </w:div>
        <w:div w:id="1127043790">
          <w:marLeft w:val="0"/>
          <w:marRight w:val="0"/>
          <w:marTop w:val="0"/>
          <w:marBottom w:val="0"/>
          <w:divBdr>
            <w:top w:val="none" w:sz="0" w:space="0" w:color="auto"/>
            <w:left w:val="none" w:sz="0" w:space="0" w:color="auto"/>
            <w:bottom w:val="none" w:sz="0" w:space="0" w:color="auto"/>
            <w:right w:val="none" w:sz="0" w:space="0" w:color="auto"/>
          </w:divBdr>
        </w:div>
        <w:div w:id="1458720602">
          <w:marLeft w:val="720"/>
          <w:marRight w:val="0"/>
          <w:marTop w:val="0"/>
          <w:marBottom w:val="0"/>
          <w:divBdr>
            <w:top w:val="none" w:sz="0" w:space="0" w:color="auto"/>
            <w:left w:val="none" w:sz="0" w:space="0" w:color="auto"/>
            <w:bottom w:val="none" w:sz="0" w:space="0" w:color="auto"/>
            <w:right w:val="none" w:sz="0" w:space="0" w:color="auto"/>
          </w:divBdr>
        </w:div>
        <w:div w:id="1553076537">
          <w:marLeft w:val="720"/>
          <w:marRight w:val="0"/>
          <w:marTop w:val="0"/>
          <w:marBottom w:val="0"/>
          <w:divBdr>
            <w:top w:val="none" w:sz="0" w:space="0" w:color="auto"/>
            <w:left w:val="none" w:sz="0" w:space="0" w:color="auto"/>
            <w:bottom w:val="none" w:sz="0" w:space="0" w:color="auto"/>
            <w:right w:val="none" w:sz="0" w:space="0" w:color="auto"/>
          </w:divBdr>
        </w:div>
        <w:div w:id="1417751223">
          <w:marLeft w:val="720"/>
          <w:marRight w:val="0"/>
          <w:marTop w:val="0"/>
          <w:marBottom w:val="0"/>
          <w:divBdr>
            <w:top w:val="none" w:sz="0" w:space="0" w:color="auto"/>
            <w:left w:val="none" w:sz="0" w:space="0" w:color="auto"/>
            <w:bottom w:val="none" w:sz="0" w:space="0" w:color="auto"/>
            <w:right w:val="none" w:sz="0" w:space="0" w:color="auto"/>
          </w:divBdr>
        </w:div>
        <w:div w:id="832991630">
          <w:marLeft w:val="0"/>
          <w:marRight w:val="0"/>
          <w:marTop w:val="0"/>
          <w:marBottom w:val="0"/>
          <w:divBdr>
            <w:top w:val="none" w:sz="0" w:space="0" w:color="auto"/>
            <w:left w:val="none" w:sz="0" w:space="0" w:color="auto"/>
            <w:bottom w:val="none" w:sz="0" w:space="0" w:color="auto"/>
            <w:right w:val="none" w:sz="0" w:space="0" w:color="auto"/>
          </w:divBdr>
        </w:div>
        <w:div w:id="1869415396">
          <w:marLeft w:val="0"/>
          <w:marRight w:val="0"/>
          <w:marTop w:val="0"/>
          <w:marBottom w:val="0"/>
          <w:divBdr>
            <w:top w:val="none" w:sz="0" w:space="0" w:color="auto"/>
            <w:left w:val="none" w:sz="0" w:space="0" w:color="auto"/>
            <w:bottom w:val="none" w:sz="0" w:space="0" w:color="auto"/>
            <w:right w:val="none" w:sz="0" w:space="0" w:color="auto"/>
          </w:divBdr>
        </w:div>
        <w:div w:id="1028336169">
          <w:marLeft w:val="720"/>
          <w:marRight w:val="0"/>
          <w:marTop w:val="0"/>
          <w:marBottom w:val="0"/>
          <w:divBdr>
            <w:top w:val="none" w:sz="0" w:space="0" w:color="auto"/>
            <w:left w:val="none" w:sz="0" w:space="0" w:color="auto"/>
            <w:bottom w:val="none" w:sz="0" w:space="0" w:color="auto"/>
            <w:right w:val="none" w:sz="0" w:space="0" w:color="auto"/>
          </w:divBdr>
        </w:div>
        <w:div w:id="1808467535">
          <w:marLeft w:val="720"/>
          <w:marRight w:val="0"/>
          <w:marTop w:val="0"/>
          <w:marBottom w:val="0"/>
          <w:divBdr>
            <w:top w:val="none" w:sz="0" w:space="0" w:color="auto"/>
            <w:left w:val="none" w:sz="0" w:space="0" w:color="auto"/>
            <w:bottom w:val="none" w:sz="0" w:space="0" w:color="auto"/>
            <w:right w:val="none" w:sz="0" w:space="0" w:color="auto"/>
          </w:divBdr>
        </w:div>
        <w:div w:id="62676961">
          <w:marLeft w:val="720"/>
          <w:marRight w:val="0"/>
          <w:marTop w:val="0"/>
          <w:marBottom w:val="0"/>
          <w:divBdr>
            <w:top w:val="none" w:sz="0" w:space="0" w:color="auto"/>
            <w:left w:val="none" w:sz="0" w:space="0" w:color="auto"/>
            <w:bottom w:val="none" w:sz="0" w:space="0" w:color="auto"/>
            <w:right w:val="none" w:sz="0" w:space="0" w:color="auto"/>
          </w:divBdr>
        </w:div>
        <w:div w:id="1363556684">
          <w:marLeft w:val="720"/>
          <w:marRight w:val="0"/>
          <w:marTop w:val="0"/>
          <w:marBottom w:val="0"/>
          <w:divBdr>
            <w:top w:val="none" w:sz="0" w:space="0" w:color="auto"/>
            <w:left w:val="none" w:sz="0" w:space="0" w:color="auto"/>
            <w:bottom w:val="none" w:sz="0" w:space="0" w:color="auto"/>
            <w:right w:val="none" w:sz="0" w:space="0" w:color="auto"/>
          </w:divBdr>
        </w:div>
        <w:div w:id="726564593">
          <w:marLeft w:val="0"/>
          <w:marRight w:val="0"/>
          <w:marTop w:val="0"/>
          <w:marBottom w:val="0"/>
          <w:divBdr>
            <w:top w:val="none" w:sz="0" w:space="0" w:color="auto"/>
            <w:left w:val="none" w:sz="0" w:space="0" w:color="auto"/>
            <w:bottom w:val="none" w:sz="0" w:space="0" w:color="auto"/>
            <w:right w:val="none" w:sz="0" w:space="0" w:color="auto"/>
          </w:divBdr>
        </w:div>
        <w:div w:id="357513783">
          <w:marLeft w:val="0"/>
          <w:marRight w:val="0"/>
          <w:marTop w:val="0"/>
          <w:marBottom w:val="0"/>
          <w:divBdr>
            <w:top w:val="none" w:sz="0" w:space="0" w:color="auto"/>
            <w:left w:val="none" w:sz="0" w:space="0" w:color="auto"/>
            <w:bottom w:val="none" w:sz="0" w:space="0" w:color="auto"/>
            <w:right w:val="none" w:sz="0" w:space="0" w:color="auto"/>
          </w:divBdr>
        </w:div>
        <w:div w:id="2038118294">
          <w:marLeft w:val="720"/>
          <w:marRight w:val="0"/>
          <w:marTop w:val="0"/>
          <w:marBottom w:val="0"/>
          <w:divBdr>
            <w:top w:val="none" w:sz="0" w:space="0" w:color="auto"/>
            <w:left w:val="none" w:sz="0" w:space="0" w:color="auto"/>
            <w:bottom w:val="none" w:sz="0" w:space="0" w:color="auto"/>
            <w:right w:val="none" w:sz="0" w:space="0" w:color="auto"/>
          </w:divBdr>
        </w:div>
        <w:div w:id="2086102484">
          <w:marLeft w:val="720"/>
          <w:marRight w:val="0"/>
          <w:marTop w:val="0"/>
          <w:marBottom w:val="0"/>
          <w:divBdr>
            <w:top w:val="none" w:sz="0" w:space="0" w:color="auto"/>
            <w:left w:val="none" w:sz="0" w:space="0" w:color="auto"/>
            <w:bottom w:val="none" w:sz="0" w:space="0" w:color="auto"/>
            <w:right w:val="none" w:sz="0" w:space="0" w:color="auto"/>
          </w:divBdr>
        </w:div>
        <w:div w:id="652099901">
          <w:marLeft w:val="720"/>
          <w:marRight w:val="0"/>
          <w:marTop w:val="0"/>
          <w:marBottom w:val="0"/>
          <w:divBdr>
            <w:top w:val="none" w:sz="0" w:space="0" w:color="auto"/>
            <w:left w:val="none" w:sz="0" w:space="0" w:color="auto"/>
            <w:bottom w:val="none" w:sz="0" w:space="0" w:color="auto"/>
            <w:right w:val="none" w:sz="0" w:space="0" w:color="auto"/>
          </w:divBdr>
        </w:div>
        <w:div w:id="1517379122">
          <w:marLeft w:val="0"/>
          <w:marRight w:val="0"/>
          <w:marTop w:val="0"/>
          <w:marBottom w:val="0"/>
          <w:divBdr>
            <w:top w:val="none" w:sz="0" w:space="0" w:color="auto"/>
            <w:left w:val="none" w:sz="0" w:space="0" w:color="auto"/>
            <w:bottom w:val="none" w:sz="0" w:space="0" w:color="auto"/>
            <w:right w:val="none" w:sz="0" w:space="0" w:color="auto"/>
          </w:divBdr>
        </w:div>
        <w:div w:id="1514106678">
          <w:marLeft w:val="0"/>
          <w:marRight w:val="0"/>
          <w:marTop w:val="0"/>
          <w:marBottom w:val="0"/>
          <w:divBdr>
            <w:top w:val="none" w:sz="0" w:space="0" w:color="auto"/>
            <w:left w:val="none" w:sz="0" w:space="0" w:color="auto"/>
            <w:bottom w:val="none" w:sz="0" w:space="0" w:color="auto"/>
            <w:right w:val="none" w:sz="0" w:space="0" w:color="auto"/>
          </w:divBdr>
        </w:div>
        <w:div w:id="100498695">
          <w:marLeft w:val="720"/>
          <w:marRight w:val="0"/>
          <w:marTop w:val="0"/>
          <w:marBottom w:val="0"/>
          <w:divBdr>
            <w:top w:val="none" w:sz="0" w:space="0" w:color="auto"/>
            <w:left w:val="none" w:sz="0" w:space="0" w:color="auto"/>
            <w:bottom w:val="none" w:sz="0" w:space="0" w:color="auto"/>
            <w:right w:val="none" w:sz="0" w:space="0" w:color="auto"/>
          </w:divBdr>
        </w:div>
      </w:divsChild>
    </w:div>
    <w:div w:id="831943212">
      <w:bodyDiv w:val="1"/>
      <w:marLeft w:val="0"/>
      <w:marRight w:val="0"/>
      <w:marTop w:val="0"/>
      <w:marBottom w:val="0"/>
      <w:divBdr>
        <w:top w:val="none" w:sz="0" w:space="0" w:color="auto"/>
        <w:left w:val="none" w:sz="0" w:space="0" w:color="auto"/>
        <w:bottom w:val="none" w:sz="0" w:space="0" w:color="auto"/>
        <w:right w:val="none" w:sz="0" w:space="0" w:color="auto"/>
      </w:divBdr>
    </w:div>
    <w:div w:id="2068720501">
      <w:bodyDiv w:val="1"/>
      <w:marLeft w:val="0"/>
      <w:marRight w:val="0"/>
      <w:marTop w:val="0"/>
      <w:marBottom w:val="0"/>
      <w:divBdr>
        <w:top w:val="none" w:sz="0" w:space="0" w:color="auto"/>
        <w:left w:val="none" w:sz="0" w:space="0" w:color="auto"/>
        <w:bottom w:val="none" w:sz="0" w:space="0" w:color="auto"/>
        <w:right w:val="none" w:sz="0" w:space="0" w:color="auto"/>
      </w:divBdr>
      <w:divsChild>
        <w:div w:id="103692501">
          <w:marLeft w:val="0"/>
          <w:marRight w:val="0"/>
          <w:marTop w:val="0"/>
          <w:marBottom w:val="0"/>
          <w:divBdr>
            <w:top w:val="none" w:sz="0" w:space="0" w:color="auto"/>
            <w:left w:val="none" w:sz="0" w:space="0" w:color="auto"/>
            <w:bottom w:val="none" w:sz="0" w:space="0" w:color="auto"/>
            <w:right w:val="none" w:sz="0" w:space="0" w:color="auto"/>
          </w:divBdr>
        </w:div>
        <w:div w:id="148762607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wiso.uni-hamburg.de/rosi/c-leistungen/d-toolbox/datenschutz.html"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em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05CABCA-96F9-41A4-BEB2-1F6030909B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1058</Words>
  <Characters>6666</Characters>
  <Application>Microsoft Office Word</Application>
  <DocSecurity>0</DocSecurity>
  <Lines>55</Lines>
  <Paragraphs>15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7709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Klopitzke, Carolin</dc:creator>
  <cp:keywords/>
  <dc:description/>
  <cp:lastModifiedBy>Felicitas Marchlowitz</cp:lastModifiedBy>
  <cp:revision>2</cp:revision>
  <cp:lastPrinted>2023-07-05T11:12:00Z</cp:lastPrinted>
  <dcterms:created xsi:type="dcterms:W3CDTF">2025-09-16T08:59:00Z</dcterms:created>
  <dcterms:modified xsi:type="dcterms:W3CDTF">2025-09-16T08:59:00Z</dcterms:modified>
</cp:coreProperties>
</file>